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11" w:rsidRDefault="00305311" w:rsidP="00305311">
      <w:pPr>
        <w:autoSpaceDE w:val="0"/>
        <w:spacing w:before="120" w:line="360" w:lineRule="auto"/>
        <w:jc w:val="right"/>
        <w:rPr>
          <w:rFonts w:ascii="Arial" w:hAnsi="Arial" w:cs="Arial"/>
          <w:b/>
          <w:bCs/>
          <w:sz w:val="22"/>
          <w:szCs w:val="22"/>
        </w:rPr>
      </w:pPr>
      <w:r>
        <w:rPr>
          <w:rFonts w:ascii="Arial" w:hAnsi="Arial" w:cs="Arial"/>
          <w:sz w:val="22"/>
          <w:szCs w:val="22"/>
        </w:rPr>
        <w:t>Załącznik nr 6 do SIWZ</w:t>
      </w:r>
    </w:p>
    <w:p w:rsidR="00305311" w:rsidRDefault="00305311" w:rsidP="00305311">
      <w:pPr>
        <w:autoSpaceDE w:val="0"/>
        <w:spacing w:before="120" w:line="360" w:lineRule="auto"/>
        <w:jc w:val="center"/>
        <w:rPr>
          <w:rFonts w:ascii="Arial" w:hAnsi="Arial" w:cs="Arial"/>
          <w:sz w:val="22"/>
          <w:szCs w:val="22"/>
        </w:rPr>
      </w:pPr>
      <w:r>
        <w:rPr>
          <w:rFonts w:ascii="Arial" w:hAnsi="Arial" w:cs="Arial"/>
          <w:b/>
          <w:bCs/>
          <w:sz w:val="22"/>
          <w:szCs w:val="22"/>
        </w:rPr>
        <w:t xml:space="preserve">UMOWA O ROBOTY BUDOWLANE (projekt) </w:t>
      </w:r>
    </w:p>
    <w:p w:rsidR="00305311" w:rsidRDefault="00305311" w:rsidP="00305311">
      <w:pPr>
        <w:pStyle w:val="Tekstpodstawowy"/>
        <w:jc w:val="both"/>
        <w:rPr>
          <w:rFonts w:ascii="Arial" w:hAnsi="Arial" w:cs="Arial"/>
          <w:sz w:val="22"/>
          <w:szCs w:val="22"/>
        </w:rPr>
      </w:pPr>
      <w:r>
        <w:rPr>
          <w:rFonts w:ascii="Arial" w:hAnsi="Arial" w:cs="Arial"/>
          <w:b w:val="0"/>
          <w:sz w:val="22"/>
          <w:szCs w:val="22"/>
        </w:rPr>
        <w:t xml:space="preserve">zawarta   w   dniu ................... 2018 r.  pomiędzy  </w:t>
      </w:r>
    </w:p>
    <w:p w:rsidR="00305311" w:rsidRDefault="00305311" w:rsidP="00305311">
      <w:pPr>
        <w:pStyle w:val="NormalnyWeb"/>
        <w:jc w:val="both"/>
        <w:rPr>
          <w:rFonts w:ascii="Arial" w:eastAsia="Arial" w:hAnsi="Arial" w:cs="Arial"/>
          <w:sz w:val="22"/>
          <w:szCs w:val="22"/>
        </w:rPr>
      </w:pPr>
      <w:r>
        <w:rPr>
          <w:rFonts w:ascii="Arial" w:hAnsi="Arial" w:cs="Arial"/>
          <w:sz w:val="22"/>
          <w:szCs w:val="22"/>
        </w:rPr>
        <w:t xml:space="preserve">…………………………………………REGON ………..  NIP  ……......…..   zwaną dalej Zamawiającym, </w:t>
      </w:r>
      <w:r>
        <w:rPr>
          <w:rFonts w:ascii="Arial" w:hAnsi="Arial" w:cs="Arial"/>
          <w:bCs/>
          <w:sz w:val="22"/>
          <w:szCs w:val="22"/>
        </w:rPr>
        <w:t>reprezentowaną przez:</w:t>
      </w:r>
    </w:p>
    <w:p w:rsidR="00305311" w:rsidRDefault="00305311" w:rsidP="00305311">
      <w:pPr>
        <w:pStyle w:val="Tekstpodstawowy"/>
        <w:jc w:val="both"/>
        <w:rPr>
          <w:rFonts w:ascii="Arial" w:hAnsi="Arial" w:cs="Arial"/>
          <w:b w:val="0"/>
          <w:sz w:val="22"/>
          <w:szCs w:val="22"/>
        </w:rPr>
      </w:pPr>
      <w:r>
        <w:rPr>
          <w:rFonts w:ascii="Arial" w:eastAsia="Arial" w:hAnsi="Arial" w:cs="Arial"/>
          <w:b w:val="0"/>
          <w:sz w:val="22"/>
          <w:szCs w:val="22"/>
        </w:rPr>
        <w:t>…………………………………………………………………………………………………………</w:t>
      </w:r>
      <w:r>
        <w:rPr>
          <w:rFonts w:ascii="Arial" w:hAnsi="Arial" w:cs="Arial"/>
          <w:b w:val="0"/>
          <w:sz w:val="22"/>
          <w:szCs w:val="22"/>
        </w:rPr>
        <w:t>...</w:t>
      </w:r>
    </w:p>
    <w:p w:rsidR="00305311" w:rsidRDefault="00305311" w:rsidP="00305311">
      <w:pPr>
        <w:pStyle w:val="Tekstpodstawowy"/>
        <w:jc w:val="both"/>
        <w:rPr>
          <w:rFonts w:ascii="Arial" w:eastAsia="Arial" w:hAnsi="Arial" w:cs="Arial"/>
          <w:b w:val="0"/>
          <w:sz w:val="22"/>
          <w:szCs w:val="22"/>
        </w:rPr>
      </w:pPr>
      <w:r>
        <w:rPr>
          <w:rFonts w:ascii="Arial" w:hAnsi="Arial" w:cs="Arial"/>
          <w:b w:val="0"/>
          <w:sz w:val="22"/>
          <w:szCs w:val="22"/>
        </w:rPr>
        <w:t>a</w:t>
      </w:r>
    </w:p>
    <w:p w:rsidR="00305311" w:rsidRDefault="00305311" w:rsidP="00305311">
      <w:pPr>
        <w:pStyle w:val="Tekstpodstawowy"/>
        <w:jc w:val="both"/>
        <w:rPr>
          <w:rFonts w:ascii="Arial" w:eastAsia="Arial" w:hAnsi="Arial" w:cs="Arial"/>
          <w:b w:val="0"/>
          <w:sz w:val="22"/>
          <w:szCs w:val="22"/>
        </w:rPr>
      </w:pPr>
      <w:r>
        <w:rPr>
          <w:rFonts w:ascii="Arial" w:hAnsi="Arial" w:cs="Arial"/>
          <w:b w:val="0"/>
          <w:sz w:val="22"/>
          <w:szCs w:val="22"/>
        </w:rPr>
        <w:t>.................................................................................................................................................</w:t>
      </w:r>
    </w:p>
    <w:p w:rsidR="00305311" w:rsidRDefault="00305311" w:rsidP="00305311">
      <w:pPr>
        <w:pStyle w:val="Tekstpodstawowy"/>
        <w:jc w:val="both"/>
        <w:rPr>
          <w:rFonts w:ascii="Arial" w:hAnsi="Arial" w:cs="Arial"/>
          <w:b w:val="0"/>
          <w:sz w:val="22"/>
          <w:szCs w:val="22"/>
        </w:rPr>
      </w:pPr>
      <w:r>
        <w:rPr>
          <w:rFonts w:ascii="Arial" w:hAnsi="Arial" w:cs="Arial"/>
          <w:b w:val="0"/>
          <w:sz w:val="22"/>
          <w:szCs w:val="22"/>
        </w:rPr>
        <w:t>/ pełna  nazwa firmy  /</w:t>
      </w:r>
    </w:p>
    <w:p w:rsidR="00305311" w:rsidRDefault="00305311" w:rsidP="00305311">
      <w:pPr>
        <w:pStyle w:val="Tekstpodstawowy"/>
        <w:jc w:val="both"/>
        <w:rPr>
          <w:rFonts w:ascii="Arial" w:eastAsia="Arial" w:hAnsi="Arial" w:cs="Arial"/>
          <w:b w:val="0"/>
          <w:sz w:val="22"/>
          <w:szCs w:val="22"/>
        </w:rPr>
      </w:pPr>
      <w:r>
        <w:rPr>
          <w:rFonts w:ascii="Arial" w:hAnsi="Arial" w:cs="Arial"/>
          <w:b w:val="0"/>
          <w:sz w:val="22"/>
          <w:szCs w:val="22"/>
        </w:rPr>
        <w:t>....................................................................................................................................................</w:t>
      </w:r>
    </w:p>
    <w:p w:rsidR="00305311" w:rsidRDefault="00305311" w:rsidP="00305311">
      <w:pPr>
        <w:pStyle w:val="Tekstpodstawowy"/>
        <w:jc w:val="both"/>
        <w:rPr>
          <w:rFonts w:ascii="Arial" w:hAnsi="Arial" w:cs="Arial"/>
          <w:b w:val="0"/>
          <w:sz w:val="22"/>
          <w:szCs w:val="22"/>
        </w:rPr>
      </w:pPr>
      <w:r>
        <w:rPr>
          <w:rFonts w:ascii="Arial" w:hAnsi="Arial" w:cs="Arial"/>
          <w:b w:val="0"/>
          <w:sz w:val="22"/>
          <w:szCs w:val="22"/>
        </w:rPr>
        <w:t>/   adres   firmy /</w:t>
      </w:r>
    </w:p>
    <w:p w:rsidR="00305311" w:rsidRDefault="00305311" w:rsidP="00305311">
      <w:pPr>
        <w:pStyle w:val="Tekstpodstawowy"/>
        <w:jc w:val="both"/>
        <w:rPr>
          <w:rFonts w:ascii="Arial" w:eastAsia="Arial" w:hAnsi="Arial" w:cs="Arial"/>
          <w:b w:val="0"/>
          <w:sz w:val="22"/>
          <w:szCs w:val="22"/>
        </w:rPr>
      </w:pPr>
      <w:r>
        <w:rPr>
          <w:rFonts w:ascii="Arial" w:hAnsi="Arial" w:cs="Arial"/>
          <w:b w:val="0"/>
          <w:sz w:val="22"/>
          <w:szCs w:val="22"/>
        </w:rPr>
        <w:t>którą reprezentuje: ....................................................................................................................</w:t>
      </w:r>
    </w:p>
    <w:p w:rsidR="00305311" w:rsidRDefault="00305311" w:rsidP="00305311">
      <w:pPr>
        <w:pStyle w:val="Tekstpodstawowy"/>
        <w:jc w:val="both"/>
        <w:rPr>
          <w:rFonts w:ascii="Arial" w:eastAsia="Arial" w:hAnsi="Arial" w:cs="Arial"/>
          <w:b w:val="0"/>
          <w:sz w:val="22"/>
          <w:szCs w:val="22"/>
        </w:rPr>
      </w:pPr>
      <w:r>
        <w:rPr>
          <w:rFonts w:ascii="Arial" w:hAnsi="Arial" w:cs="Arial"/>
          <w:b w:val="0"/>
          <w:i/>
          <w:iCs/>
          <w:sz w:val="22"/>
          <w:szCs w:val="22"/>
        </w:rPr>
        <w:t>/</w:t>
      </w:r>
      <w:r>
        <w:rPr>
          <w:rFonts w:ascii="Arial" w:hAnsi="Arial" w:cs="Arial"/>
          <w:b w:val="0"/>
          <w:sz w:val="22"/>
          <w:szCs w:val="22"/>
        </w:rPr>
        <w:t xml:space="preserve">  imię i nazwisko  /  </w:t>
      </w:r>
    </w:p>
    <w:p w:rsidR="00305311" w:rsidRDefault="00305311" w:rsidP="00305311">
      <w:pPr>
        <w:pStyle w:val="Tekstpodstawowy"/>
        <w:jc w:val="both"/>
        <w:rPr>
          <w:rFonts w:ascii="Arial" w:hAnsi="Arial" w:cs="Arial"/>
          <w:b w:val="0"/>
          <w:sz w:val="22"/>
          <w:szCs w:val="22"/>
        </w:rPr>
      </w:pPr>
    </w:p>
    <w:p w:rsidR="00305311" w:rsidRDefault="00305311" w:rsidP="00305311">
      <w:pPr>
        <w:pStyle w:val="Tekstpodstawowy"/>
        <w:jc w:val="both"/>
        <w:rPr>
          <w:rFonts w:ascii="Arial" w:hAnsi="Arial" w:cs="Arial"/>
          <w:b w:val="0"/>
          <w:sz w:val="22"/>
          <w:szCs w:val="22"/>
        </w:rPr>
      </w:pPr>
      <w:r>
        <w:rPr>
          <w:rFonts w:ascii="Arial" w:hAnsi="Arial" w:cs="Arial"/>
          <w:b w:val="0"/>
          <w:sz w:val="22"/>
          <w:szCs w:val="22"/>
        </w:rPr>
        <w:t>prowadzącym (</w:t>
      </w:r>
      <w:proofErr w:type="spellStart"/>
      <w:r>
        <w:rPr>
          <w:rFonts w:ascii="Arial" w:hAnsi="Arial" w:cs="Arial"/>
          <w:b w:val="0"/>
          <w:sz w:val="22"/>
          <w:szCs w:val="22"/>
        </w:rPr>
        <w:t>cą</w:t>
      </w:r>
      <w:proofErr w:type="spellEnd"/>
      <w:r>
        <w:rPr>
          <w:rFonts w:ascii="Arial" w:hAnsi="Arial" w:cs="Arial"/>
          <w:b w:val="0"/>
          <w:sz w:val="22"/>
          <w:szCs w:val="22"/>
        </w:rPr>
        <w:t>)  działalność gospodarczą  pod Nr ..............................................................</w:t>
      </w:r>
    </w:p>
    <w:p w:rsidR="00305311" w:rsidRDefault="00305311" w:rsidP="00305311">
      <w:pPr>
        <w:pStyle w:val="Tekstpodstawowy"/>
        <w:jc w:val="both"/>
        <w:rPr>
          <w:rFonts w:ascii="Arial" w:hAnsi="Arial" w:cs="Arial"/>
          <w:b w:val="0"/>
          <w:sz w:val="22"/>
          <w:szCs w:val="22"/>
        </w:rPr>
      </w:pPr>
    </w:p>
    <w:p w:rsidR="00305311" w:rsidRDefault="00305311" w:rsidP="00305311">
      <w:pPr>
        <w:pStyle w:val="Tekstpodstawowy"/>
        <w:jc w:val="both"/>
        <w:rPr>
          <w:rFonts w:ascii="Arial" w:hAnsi="Arial" w:cs="Arial"/>
          <w:b w:val="0"/>
          <w:sz w:val="22"/>
          <w:szCs w:val="22"/>
        </w:rPr>
      </w:pPr>
      <w:r>
        <w:rPr>
          <w:rFonts w:ascii="Arial" w:hAnsi="Arial" w:cs="Arial"/>
          <w:b w:val="0"/>
          <w:sz w:val="22"/>
          <w:szCs w:val="22"/>
        </w:rPr>
        <w:t>zarejestrowaną w ......................................................................................................................</w:t>
      </w:r>
    </w:p>
    <w:p w:rsidR="00305311" w:rsidRDefault="00305311" w:rsidP="00305311">
      <w:pPr>
        <w:pStyle w:val="Tekstpodstawowy"/>
        <w:jc w:val="both"/>
        <w:rPr>
          <w:rFonts w:ascii="Arial" w:hAnsi="Arial" w:cs="Arial"/>
          <w:b w:val="0"/>
          <w:sz w:val="22"/>
          <w:szCs w:val="22"/>
        </w:rPr>
      </w:pPr>
      <w:r>
        <w:rPr>
          <w:rFonts w:ascii="Arial" w:hAnsi="Arial" w:cs="Arial"/>
          <w:b w:val="0"/>
          <w:sz w:val="22"/>
          <w:szCs w:val="22"/>
        </w:rPr>
        <w:t>jednostka  rejestrująca  ( właściwy  Urząd , Sąd )</w:t>
      </w:r>
    </w:p>
    <w:p w:rsidR="00305311" w:rsidRDefault="00305311" w:rsidP="00305311">
      <w:pPr>
        <w:pStyle w:val="Tekstpodstawowy"/>
        <w:jc w:val="both"/>
        <w:rPr>
          <w:rFonts w:ascii="Arial" w:hAnsi="Arial" w:cs="Arial"/>
          <w:b w:val="0"/>
          <w:sz w:val="22"/>
          <w:szCs w:val="22"/>
        </w:rPr>
      </w:pPr>
    </w:p>
    <w:p w:rsidR="00305311" w:rsidRDefault="00305311" w:rsidP="00305311">
      <w:pPr>
        <w:pStyle w:val="Tekstpodstawowy"/>
        <w:jc w:val="both"/>
        <w:rPr>
          <w:rFonts w:ascii="Arial" w:hAnsi="Arial" w:cs="Arial"/>
          <w:b w:val="0"/>
          <w:sz w:val="22"/>
          <w:szCs w:val="22"/>
        </w:rPr>
      </w:pPr>
      <w:r>
        <w:rPr>
          <w:rFonts w:ascii="Arial" w:hAnsi="Arial" w:cs="Arial"/>
          <w:b w:val="0"/>
          <w:sz w:val="22"/>
          <w:szCs w:val="22"/>
        </w:rPr>
        <w:t>NIP: ...................................................................,REGON: ........................................................</w:t>
      </w:r>
    </w:p>
    <w:p w:rsidR="00305311" w:rsidRDefault="00305311" w:rsidP="00305311">
      <w:pPr>
        <w:pStyle w:val="Tekstpodstawowy"/>
        <w:jc w:val="both"/>
        <w:rPr>
          <w:rFonts w:ascii="Arial" w:hAnsi="Arial" w:cs="Arial"/>
          <w:b w:val="0"/>
          <w:sz w:val="22"/>
          <w:szCs w:val="22"/>
        </w:rPr>
      </w:pPr>
      <w:r>
        <w:rPr>
          <w:rFonts w:ascii="Arial" w:hAnsi="Arial" w:cs="Arial"/>
          <w:b w:val="0"/>
          <w:sz w:val="22"/>
          <w:szCs w:val="22"/>
        </w:rPr>
        <w:t xml:space="preserve">zwanym  dalej  „Wykonawcą”. </w:t>
      </w:r>
    </w:p>
    <w:p w:rsidR="00305311" w:rsidRDefault="00305311" w:rsidP="00305311">
      <w:pPr>
        <w:pStyle w:val="Tekstpodstawowy"/>
        <w:jc w:val="both"/>
        <w:rPr>
          <w:rFonts w:ascii="Arial" w:hAnsi="Arial" w:cs="Arial"/>
          <w:b w:val="0"/>
          <w:sz w:val="22"/>
          <w:szCs w:val="22"/>
        </w:rPr>
      </w:pPr>
    </w:p>
    <w:p w:rsidR="00305311" w:rsidRDefault="00305311" w:rsidP="00305311">
      <w:pPr>
        <w:pStyle w:val="Tekstpodstawowy"/>
        <w:jc w:val="both"/>
        <w:rPr>
          <w:rFonts w:ascii="Arial" w:hAnsi="Arial" w:cs="Arial"/>
          <w:sz w:val="22"/>
          <w:szCs w:val="22"/>
        </w:rPr>
      </w:pPr>
      <w:r>
        <w:rPr>
          <w:rFonts w:ascii="Arial" w:hAnsi="Arial" w:cs="Arial"/>
          <w:b w:val="0"/>
          <w:sz w:val="22"/>
          <w:szCs w:val="22"/>
        </w:rPr>
        <w:t xml:space="preserve">Podstawę zawarcia umowy stanowi postępowanie o udzielenie zamówienia  publicznego prowadzone w trybie  przetargu  nieograniczonego  zgodnie z ustawą  z dnia 29 stycznia  2004r prawo zamówień publicznych (tj.   Dz.U. z 2018r poz. 1986z </w:t>
      </w:r>
      <w:proofErr w:type="spellStart"/>
      <w:r>
        <w:rPr>
          <w:rFonts w:ascii="Arial" w:hAnsi="Arial" w:cs="Arial"/>
          <w:b w:val="0"/>
          <w:sz w:val="22"/>
          <w:szCs w:val="22"/>
        </w:rPr>
        <w:t>późn</w:t>
      </w:r>
      <w:proofErr w:type="spellEnd"/>
      <w:r>
        <w:rPr>
          <w:rFonts w:ascii="Arial" w:hAnsi="Arial" w:cs="Arial"/>
          <w:b w:val="0"/>
          <w:sz w:val="22"/>
          <w:szCs w:val="22"/>
        </w:rPr>
        <w:t xml:space="preserve">. zm. ) </w:t>
      </w:r>
    </w:p>
    <w:p w:rsidR="00305311" w:rsidRDefault="00305311" w:rsidP="00305311">
      <w:pPr>
        <w:pStyle w:val="Tekstpodstawowy"/>
        <w:rPr>
          <w:rFonts w:ascii="Arial" w:hAnsi="Arial" w:cs="Arial"/>
          <w:sz w:val="22"/>
          <w:szCs w:val="22"/>
        </w:rPr>
      </w:pPr>
    </w:p>
    <w:p w:rsidR="00305311" w:rsidRDefault="00305311" w:rsidP="00305311">
      <w:pPr>
        <w:pStyle w:val="Tekstpodstawowy"/>
        <w:rPr>
          <w:rFonts w:ascii="Arial" w:hAnsi="Arial" w:cs="Arial"/>
          <w:sz w:val="22"/>
          <w:szCs w:val="22"/>
        </w:rPr>
      </w:pPr>
    </w:p>
    <w:p w:rsidR="00305311" w:rsidRDefault="00305311" w:rsidP="00305311">
      <w:pPr>
        <w:pStyle w:val="Tekstpodstawowy"/>
        <w:rPr>
          <w:rFonts w:ascii="Arial" w:hAnsi="Arial" w:cs="Arial"/>
          <w:sz w:val="22"/>
          <w:szCs w:val="22"/>
          <w:u w:val="single"/>
        </w:rPr>
      </w:pPr>
      <w:r>
        <w:rPr>
          <w:rFonts w:ascii="Arial" w:hAnsi="Arial" w:cs="Arial"/>
          <w:sz w:val="22"/>
          <w:szCs w:val="22"/>
        </w:rPr>
        <w:t>§ 1. ZAKRES  UMOWY</w:t>
      </w:r>
    </w:p>
    <w:p w:rsidR="00305311" w:rsidRDefault="00305311" w:rsidP="00305311">
      <w:pPr>
        <w:pStyle w:val="Tekstpodstawowy"/>
        <w:rPr>
          <w:rFonts w:ascii="Arial" w:hAnsi="Arial" w:cs="Arial"/>
          <w:sz w:val="22"/>
          <w:szCs w:val="22"/>
          <w:u w:val="single"/>
        </w:rPr>
      </w:pPr>
    </w:p>
    <w:p w:rsidR="00305311" w:rsidRDefault="00305311" w:rsidP="00305311">
      <w:pPr>
        <w:pStyle w:val="Standard"/>
        <w:numPr>
          <w:ilvl w:val="0"/>
          <w:numId w:val="4"/>
        </w:numPr>
        <w:spacing w:line="360" w:lineRule="auto"/>
        <w:jc w:val="both"/>
        <w:rPr>
          <w:rFonts w:ascii="Arial" w:hAnsi="Arial" w:cs="Arial"/>
          <w:sz w:val="22"/>
          <w:szCs w:val="22"/>
        </w:rPr>
      </w:pPr>
      <w:r>
        <w:rPr>
          <w:rFonts w:ascii="Arial" w:hAnsi="Arial" w:cs="Arial"/>
          <w:sz w:val="22"/>
          <w:szCs w:val="22"/>
        </w:rPr>
        <w:t>Na podstawie rozstrzygnięcia przetargu nieograniczonego zamawiający powierza,</w:t>
      </w:r>
      <w:r>
        <w:rPr>
          <w:rFonts w:ascii="Arial" w:hAnsi="Arial" w:cs="Arial"/>
          <w:sz w:val="22"/>
          <w:szCs w:val="22"/>
        </w:rPr>
        <w:br/>
        <w:t xml:space="preserve">a Wykonawca przyjmuje do wykonania  zadanie pn. </w:t>
      </w:r>
      <w:r w:rsidRPr="00FA2981">
        <w:rPr>
          <w:rFonts w:ascii="Arial" w:hAnsi="Arial" w:cs="Arial"/>
          <w:sz w:val="22"/>
          <w:szCs w:val="22"/>
        </w:rPr>
        <w:t xml:space="preserve">Budowa ścieżki edukacyjno-przyrodniczej jako asfaltowej drogi pieszo-rowerowej o długości 37,9 </w:t>
      </w:r>
      <w:proofErr w:type="spellStart"/>
      <w:r w:rsidRPr="00FA2981">
        <w:rPr>
          <w:rFonts w:ascii="Arial" w:hAnsi="Arial" w:cs="Arial"/>
          <w:sz w:val="22"/>
          <w:szCs w:val="22"/>
        </w:rPr>
        <w:t>km”</w:t>
      </w:r>
      <w:r>
        <w:rPr>
          <w:rFonts w:ascii="Arial" w:hAnsi="Arial" w:cs="Arial"/>
          <w:sz w:val="22"/>
          <w:szCs w:val="22"/>
        </w:rPr>
        <w:t>w</w:t>
      </w:r>
      <w:proofErr w:type="spellEnd"/>
      <w:r>
        <w:rPr>
          <w:rFonts w:ascii="Arial" w:hAnsi="Arial" w:cs="Arial"/>
          <w:sz w:val="22"/>
          <w:szCs w:val="22"/>
        </w:rPr>
        <w:t xml:space="preserve"> zakresie szczegółowo określonym  w ofercie wykonawcy,</w:t>
      </w:r>
      <w:r w:rsidRPr="009E344A">
        <w:rPr>
          <w:rFonts w:ascii="Arial" w:hAnsi="Arial" w:cs="Arial"/>
          <w:color w:val="FF0000"/>
          <w:sz w:val="22"/>
          <w:szCs w:val="22"/>
        </w:rPr>
        <w:t xml:space="preserve"> </w:t>
      </w:r>
      <w:r>
        <w:rPr>
          <w:rFonts w:ascii="Arial" w:hAnsi="Arial" w:cs="Arial"/>
          <w:sz w:val="22"/>
          <w:szCs w:val="22"/>
        </w:rPr>
        <w:t>Specyfikacji Istotnych warunków zamówienia, stanowiących załączniki do niniejszej umowy a zamawiający zobowiązuje się do przekazania  miejsca wykonania robót budowlanych oraz ich odebrania i zapłaty umówionego wynagrodzenia.</w:t>
      </w:r>
    </w:p>
    <w:p w:rsidR="00305311" w:rsidRDefault="00305311" w:rsidP="00305311">
      <w:pPr>
        <w:pStyle w:val="Tekstpodstawowy"/>
        <w:numPr>
          <w:ilvl w:val="0"/>
          <w:numId w:val="4"/>
        </w:numPr>
        <w:tabs>
          <w:tab w:val="clear" w:pos="9072"/>
          <w:tab w:val="left" w:pos="426"/>
        </w:tabs>
        <w:spacing w:line="360" w:lineRule="auto"/>
        <w:ind w:right="51"/>
        <w:jc w:val="both"/>
        <w:rPr>
          <w:rFonts w:ascii="Arial" w:hAnsi="Arial" w:cs="Arial"/>
          <w:b w:val="0"/>
          <w:sz w:val="22"/>
          <w:szCs w:val="22"/>
        </w:rPr>
      </w:pPr>
      <w:r>
        <w:rPr>
          <w:rFonts w:ascii="Arial" w:hAnsi="Arial" w:cs="Arial"/>
          <w:b w:val="0"/>
          <w:sz w:val="22"/>
          <w:szCs w:val="22"/>
        </w:rPr>
        <w:t>Wykonawca zobowiązuje się wykonać wszystkie opisane w dokumentach roboty budowlane</w:t>
      </w:r>
      <w:r>
        <w:rPr>
          <w:rFonts w:ascii="Arial" w:hAnsi="Arial" w:cs="Arial"/>
          <w:b w:val="0"/>
          <w:color w:val="000000"/>
          <w:sz w:val="22"/>
          <w:szCs w:val="22"/>
        </w:rPr>
        <w:t xml:space="preserve"> i projektowe, nie</w:t>
      </w:r>
      <w:r>
        <w:rPr>
          <w:rFonts w:ascii="Arial" w:hAnsi="Arial" w:cs="Arial"/>
          <w:b w:val="0"/>
          <w:sz w:val="22"/>
          <w:szCs w:val="22"/>
        </w:rPr>
        <w:t>zbędne do realizacji przedmiotu Umowy.</w:t>
      </w:r>
    </w:p>
    <w:p w:rsidR="00305311" w:rsidRDefault="00305311" w:rsidP="00305311">
      <w:pPr>
        <w:pStyle w:val="Tekstpodstawowy"/>
        <w:numPr>
          <w:ilvl w:val="0"/>
          <w:numId w:val="4"/>
        </w:numPr>
        <w:tabs>
          <w:tab w:val="clear" w:pos="9072"/>
          <w:tab w:val="left" w:pos="426"/>
        </w:tabs>
        <w:spacing w:line="360" w:lineRule="auto"/>
        <w:ind w:right="51"/>
        <w:jc w:val="both"/>
        <w:rPr>
          <w:rFonts w:ascii="Arial" w:hAnsi="Arial" w:cs="Arial"/>
          <w:sz w:val="22"/>
          <w:szCs w:val="22"/>
        </w:rPr>
      </w:pPr>
      <w:r>
        <w:rPr>
          <w:rFonts w:ascii="Arial" w:hAnsi="Arial" w:cs="Arial"/>
          <w:b w:val="0"/>
          <w:sz w:val="22"/>
          <w:szCs w:val="22"/>
        </w:rPr>
        <w:t>Wykonawca zobowiązuje się wykonać roboty budowlane,  które nie zostały wyszczególnione w przedmiarze robót a są konieczne do realizacji przedmiotu Umowy zgodnie z projektem budowlanym.</w:t>
      </w:r>
    </w:p>
    <w:p w:rsidR="00305311" w:rsidRDefault="00305311" w:rsidP="00305311">
      <w:pPr>
        <w:numPr>
          <w:ilvl w:val="0"/>
          <w:numId w:val="4"/>
        </w:numPr>
        <w:tabs>
          <w:tab w:val="left" w:pos="1003"/>
          <w:tab w:val="left" w:pos="1701"/>
        </w:tabs>
        <w:overflowPunct w:val="0"/>
        <w:autoSpaceDE w:val="0"/>
        <w:spacing w:before="120" w:line="360" w:lineRule="auto"/>
        <w:jc w:val="both"/>
        <w:rPr>
          <w:rFonts w:ascii="Arial" w:hAnsi="Arial" w:cs="Arial"/>
          <w:sz w:val="22"/>
          <w:szCs w:val="22"/>
        </w:rPr>
      </w:pPr>
      <w:r>
        <w:rPr>
          <w:rFonts w:ascii="Arial" w:hAnsi="Arial" w:cs="Arial"/>
          <w:sz w:val="22"/>
          <w:szCs w:val="22"/>
        </w:rPr>
        <w:t>Przedmiot umowy wykonany zostanie z  materiałów dostarczonych przez Wykonawcę.</w:t>
      </w:r>
    </w:p>
    <w:p w:rsidR="00305311" w:rsidRDefault="00305311" w:rsidP="00305311">
      <w:pPr>
        <w:numPr>
          <w:ilvl w:val="0"/>
          <w:numId w:val="4"/>
        </w:numPr>
        <w:tabs>
          <w:tab w:val="left" w:pos="1003"/>
          <w:tab w:val="left" w:pos="1701"/>
        </w:tabs>
        <w:overflowPunct w:val="0"/>
        <w:autoSpaceDE w:val="0"/>
        <w:spacing w:before="120" w:line="360" w:lineRule="auto"/>
        <w:jc w:val="both"/>
        <w:rPr>
          <w:rFonts w:ascii="Arial" w:hAnsi="Arial" w:cs="Arial"/>
          <w:sz w:val="22"/>
          <w:szCs w:val="22"/>
        </w:rPr>
      </w:pPr>
      <w:r>
        <w:rPr>
          <w:rFonts w:ascii="Arial" w:hAnsi="Arial" w:cs="Arial"/>
          <w:sz w:val="22"/>
          <w:szCs w:val="22"/>
        </w:rPr>
        <w:lastRenderedPageBreak/>
        <w:t xml:space="preserve">Materiały, o których mowa w ust. 4 powinny odpowiada co do jakości wymaganiom  określonym ustawą z dnia 16 kwietnia  2004 r. o wyrobach budowlanych (tj. Dz.U. z 2016r poz. 1570) oraz wymaganiom określonym w Specyfikacjach technicznych wykonania i odbioru robót </w:t>
      </w:r>
    </w:p>
    <w:p w:rsidR="00305311" w:rsidRDefault="00305311" w:rsidP="00305311">
      <w:pPr>
        <w:numPr>
          <w:ilvl w:val="0"/>
          <w:numId w:val="4"/>
        </w:numPr>
        <w:tabs>
          <w:tab w:val="left" w:pos="1003"/>
          <w:tab w:val="left" w:pos="1701"/>
        </w:tabs>
        <w:overflowPunct w:val="0"/>
        <w:autoSpaceDE w:val="0"/>
        <w:spacing w:before="120" w:line="360" w:lineRule="auto"/>
        <w:jc w:val="both"/>
        <w:rPr>
          <w:rFonts w:ascii="Arial" w:hAnsi="Arial" w:cs="Arial"/>
          <w:sz w:val="22"/>
          <w:szCs w:val="22"/>
        </w:rPr>
      </w:pPr>
      <w:r>
        <w:rPr>
          <w:rFonts w:ascii="Arial" w:hAnsi="Arial" w:cs="Arial"/>
          <w:sz w:val="22"/>
          <w:szCs w:val="22"/>
        </w:rPr>
        <w:t>Wykonawca zobowiązany jest przed wbudowaniem  materiałów  przez siebie  dostarczanych  uzyskać od zamawiającego (inspektora nadzoru) zatwierdzenie zastosowania tych materiałów przedkładając próbki oraz okazując dokumenty wymagane ustawą Prawo Budowlane potwierdzające spełnienie  wymagań , o których mowa w pkt.5 .</w:t>
      </w:r>
    </w:p>
    <w:p w:rsidR="00305311" w:rsidRDefault="00305311" w:rsidP="00305311">
      <w:pPr>
        <w:numPr>
          <w:ilvl w:val="0"/>
          <w:numId w:val="4"/>
        </w:numPr>
        <w:tabs>
          <w:tab w:val="left" w:pos="1003"/>
          <w:tab w:val="left" w:pos="1701"/>
        </w:tabs>
        <w:overflowPunct w:val="0"/>
        <w:autoSpaceDE w:val="0"/>
        <w:spacing w:before="120" w:line="360" w:lineRule="auto"/>
        <w:jc w:val="both"/>
        <w:rPr>
          <w:rFonts w:ascii="Arial" w:hAnsi="Arial" w:cs="Arial"/>
          <w:sz w:val="22"/>
          <w:szCs w:val="22"/>
        </w:rPr>
      </w:pPr>
      <w:r>
        <w:rPr>
          <w:rFonts w:ascii="Arial" w:hAnsi="Arial" w:cs="Arial"/>
          <w:sz w:val="22"/>
          <w:szCs w:val="22"/>
        </w:rPr>
        <w:t>Wykonawca będzie przeprowadzać pomiary  i badania materiałów  oraz usług zgodnie  z zasadami  kontroli jakości materiałów i usług zapewniających  należyte wykonanie przedmiotu zamówienia.</w:t>
      </w:r>
    </w:p>
    <w:p w:rsidR="00305311" w:rsidRDefault="00305311" w:rsidP="00305311">
      <w:pPr>
        <w:pStyle w:val="Tekstpodstawowy"/>
        <w:ind w:left="360"/>
        <w:rPr>
          <w:rFonts w:ascii="Arial" w:hAnsi="Arial" w:cs="Arial"/>
          <w:sz w:val="22"/>
          <w:szCs w:val="22"/>
        </w:rPr>
      </w:pPr>
      <w:r>
        <w:rPr>
          <w:rFonts w:ascii="Arial" w:hAnsi="Arial" w:cs="Arial"/>
          <w:sz w:val="22"/>
          <w:szCs w:val="22"/>
        </w:rPr>
        <w:t>§ 2.</w:t>
      </w:r>
    </w:p>
    <w:p w:rsidR="00305311" w:rsidRDefault="00305311" w:rsidP="00305311">
      <w:pPr>
        <w:pStyle w:val="Tekstpodstawowy"/>
        <w:spacing w:line="360" w:lineRule="auto"/>
        <w:rPr>
          <w:rFonts w:ascii="Arial" w:eastAsia="Arial" w:hAnsi="Arial" w:cs="Arial"/>
          <w:b w:val="0"/>
          <w:sz w:val="22"/>
          <w:szCs w:val="22"/>
        </w:rPr>
      </w:pPr>
      <w:r>
        <w:rPr>
          <w:rFonts w:ascii="Arial" w:hAnsi="Arial" w:cs="Arial"/>
          <w:sz w:val="22"/>
          <w:szCs w:val="22"/>
        </w:rPr>
        <w:t>TERMINY</w:t>
      </w:r>
    </w:p>
    <w:p w:rsidR="00305311" w:rsidRDefault="00305311" w:rsidP="00305311">
      <w:pPr>
        <w:pStyle w:val="Tekstpodstawowy"/>
        <w:numPr>
          <w:ilvl w:val="0"/>
          <w:numId w:val="11"/>
        </w:numPr>
        <w:tabs>
          <w:tab w:val="clear" w:pos="9072"/>
        </w:tabs>
        <w:suppressAutoHyphens w:val="0"/>
        <w:spacing w:after="120" w:line="360" w:lineRule="auto"/>
        <w:jc w:val="both"/>
        <w:rPr>
          <w:rFonts w:ascii="Arial" w:eastAsia="Arial" w:hAnsi="Arial" w:cs="Arial"/>
          <w:b w:val="0"/>
          <w:sz w:val="22"/>
          <w:szCs w:val="22"/>
        </w:rPr>
      </w:pPr>
      <w:r>
        <w:rPr>
          <w:rFonts w:ascii="Arial" w:hAnsi="Arial" w:cs="Arial"/>
          <w:b w:val="0"/>
          <w:sz w:val="22"/>
          <w:szCs w:val="22"/>
        </w:rPr>
        <w:t>Strony uzgadniają następujący termin realizacji :</w:t>
      </w:r>
    </w:p>
    <w:p w:rsidR="00305311" w:rsidRDefault="00305311" w:rsidP="00305311">
      <w:pPr>
        <w:pStyle w:val="Tekstpodstawowy"/>
        <w:spacing w:line="360" w:lineRule="auto"/>
        <w:ind w:left="360"/>
        <w:jc w:val="both"/>
        <w:rPr>
          <w:rFonts w:ascii="Arial" w:eastAsia="Arial" w:hAnsi="Arial" w:cs="Arial"/>
          <w:b w:val="0"/>
          <w:sz w:val="22"/>
          <w:szCs w:val="22"/>
        </w:rPr>
      </w:pPr>
      <w:r>
        <w:rPr>
          <w:rFonts w:ascii="Arial" w:hAnsi="Arial" w:cs="Arial"/>
          <w:b w:val="0"/>
          <w:sz w:val="22"/>
          <w:szCs w:val="22"/>
        </w:rPr>
        <w:t>-     rozpoczęcie robót -  w terminie 7  dni od podpisania  umowy</w:t>
      </w:r>
    </w:p>
    <w:p w:rsidR="00305311" w:rsidRDefault="00305311" w:rsidP="00305311">
      <w:pPr>
        <w:pStyle w:val="Tekstpodstawowy"/>
        <w:spacing w:line="360" w:lineRule="auto"/>
        <w:ind w:left="360"/>
        <w:jc w:val="both"/>
        <w:rPr>
          <w:rFonts w:ascii="Arial" w:hAnsi="Arial" w:cs="Arial"/>
          <w:b w:val="0"/>
          <w:sz w:val="22"/>
          <w:szCs w:val="22"/>
        </w:rPr>
      </w:pPr>
      <w:r>
        <w:rPr>
          <w:rFonts w:ascii="Arial" w:hAnsi="Arial" w:cs="Arial"/>
          <w:b w:val="0"/>
          <w:sz w:val="22"/>
          <w:szCs w:val="22"/>
        </w:rPr>
        <w:t xml:space="preserve">-     zakończenie robót - </w:t>
      </w:r>
      <w:r w:rsidRPr="00305311">
        <w:rPr>
          <w:rFonts w:ascii="Arial" w:hAnsi="Arial" w:cs="Arial"/>
          <w:b w:val="0"/>
          <w:bCs/>
          <w:sz w:val="22"/>
          <w:szCs w:val="22"/>
          <w:shd w:val="clear" w:color="auto" w:fill="FFFF99"/>
        </w:rPr>
        <w:t>……………….</w:t>
      </w:r>
      <w:r w:rsidRPr="00305311">
        <w:rPr>
          <w:rFonts w:ascii="Arial" w:hAnsi="Arial" w:cs="Arial"/>
          <w:b w:val="0"/>
          <w:bCs/>
          <w:sz w:val="22"/>
          <w:szCs w:val="22"/>
        </w:rPr>
        <w:t xml:space="preserve"> r</w:t>
      </w:r>
      <w:r w:rsidRPr="00305311">
        <w:rPr>
          <w:rFonts w:ascii="Arial" w:hAnsi="Arial" w:cs="Arial"/>
          <w:b w:val="0"/>
          <w:sz w:val="22"/>
          <w:szCs w:val="22"/>
        </w:rPr>
        <w:t>.</w:t>
      </w:r>
    </w:p>
    <w:p w:rsidR="00305311" w:rsidRDefault="00305311" w:rsidP="00305311">
      <w:pPr>
        <w:pStyle w:val="Tekstpodstawowy"/>
        <w:numPr>
          <w:ilvl w:val="0"/>
          <w:numId w:val="11"/>
        </w:numPr>
        <w:tabs>
          <w:tab w:val="clear" w:pos="9072"/>
        </w:tabs>
        <w:suppressAutoHyphens w:val="0"/>
        <w:spacing w:after="120" w:line="360" w:lineRule="auto"/>
        <w:jc w:val="both"/>
        <w:rPr>
          <w:rFonts w:ascii="Arial" w:hAnsi="Arial" w:cs="Arial"/>
          <w:b w:val="0"/>
          <w:sz w:val="22"/>
          <w:szCs w:val="22"/>
        </w:rPr>
      </w:pPr>
      <w:r>
        <w:rPr>
          <w:rFonts w:ascii="Arial" w:hAnsi="Arial" w:cs="Arial"/>
          <w:b w:val="0"/>
          <w:sz w:val="22"/>
          <w:szCs w:val="22"/>
        </w:rPr>
        <w:t xml:space="preserve">Wykonawca zobowiązuje się w terminie obwiązywania rękojmi60 miesięcy i gwarancji, to jest w terminie ……. miesięcy od dnia Odbioru końcowego, usunąć wszystkie ujawnione Wady dotyczące realizacji przedmiotu Umowy. </w:t>
      </w:r>
    </w:p>
    <w:p w:rsidR="00305311" w:rsidRDefault="00305311" w:rsidP="00305311">
      <w:pPr>
        <w:pStyle w:val="Tekstpodstawowy"/>
        <w:spacing w:line="360" w:lineRule="auto"/>
        <w:ind w:left="360"/>
        <w:jc w:val="both"/>
        <w:rPr>
          <w:rFonts w:ascii="Arial" w:hAnsi="Arial" w:cs="Arial"/>
          <w:b w:val="0"/>
          <w:sz w:val="22"/>
          <w:szCs w:val="22"/>
        </w:rPr>
      </w:pPr>
      <w:r>
        <w:rPr>
          <w:rFonts w:ascii="Arial" w:hAnsi="Arial" w:cs="Arial"/>
          <w:b w:val="0"/>
          <w:sz w:val="22"/>
          <w:szCs w:val="22"/>
        </w:rPr>
        <w:t>Rozpoczęcie realizacji robót budowlanych przez Wykonawcę nastąpi po dniu przekazania przez Zamawiającego Dokumentacji i po protokolarnym przejęciu Terenu budow</w:t>
      </w:r>
      <w:r w:rsidRPr="00F71A22">
        <w:rPr>
          <w:rFonts w:ascii="Arial" w:hAnsi="Arial" w:cs="Arial"/>
          <w:b w:val="0"/>
          <w:color w:val="000000" w:themeColor="text1"/>
          <w:sz w:val="22"/>
          <w:szCs w:val="22"/>
        </w:rPr>
        <w:t>y</w:t>
      </w:r>
      <w:r>
        <w:rPr>
          <w:rFonts w:ascii="Arial" w:hAnsi="Arial" w:cs="Arial"/>
          <w:b w:val="0"/>
          <w:color w:val="000000" w:themeColor="text1"/>
          <w:sz w:val="22"/>
          <w:szCs w:val="22"/>
        </w:rPr>
        <w:t xml:space="preserve"> </w:t>
      </w:r>
      <w:r w:rsidRPr="00F71A22">
        <w:rPr>
          <w:rFonts w:ascii="Arial" w:hAnsi="Arial" w:cs="Arial"/>
          <w:b w:val="0"/>
          <w:color w:val="000000" w:themeColor="text1"/>
          <w:sz w:val="22"/>
          <w:szCs w:val="22"/>
        </w:rPr>
        <w:t>przez Wykonawcę</w:t>
      </w:r>
      <w:r w:rsidRPr="00F71A22">
        <w:rPr>
          <w:rFonts w:ascii="Arial" w:hAnsi="Arial" w:cs="Arial"/>
          <w:b w:val="0"/>
          <w:strike/>
          <w:color w:val="000000" w:themeColor="text1"/>
          <w:sz w:val="22"/>
          <w:szCs w:val="22"/>
        </w:rPr>
        <w:t>.</w:t>
      </w:r>
    </w:p>
    <w:p w:rsidR="00305311" w:rsidRDefault="00305311" w:rsidP="00305311">
      <w:pPr>
        <w:pStyle w:val="Tekstpodstawowy"/>
        <w:numPr>
          <w:ilvl w:val="0"/>
          <w:numId w:val="11"/>
        </w:numPr>
        <w:tabs>
          <w:tab w:val="clear" w:pos="9072"/>
        </w:tabs>
        <w:suppressAutoHyphens w:val="0"/>
        <w:spacing w:after="120" w:line="360" w:lineRule="auto"/>
        <w:jc w:val="both"/>
        <w:rPr>
          <w:rFonts w:ascii="Arial" w:hAnsi="Arial" w:cs="Arial"/>
          <w:b w:val="0"/>
          <w:sz w:val="22"/>
          <w:szCs w:val="22"/>
        </w:rPr>
      </w:pPr>
      <w:r>
        <w:rPr>
          <w:rFonts w:ascii="Arial" w:hAnsi="Arial" w:cs="Arial"/>
          <w:b w:val="0"/>
          <w:sz w:val="22"/>
          <w:szCs w:val="22"/>
        </w:rPr>
        <w:t>Zamawiający przekaże Wykonawcy Teren budowy w całości lub w częściach niezbędnych dla realizacji przedmiotu Umowy lub jego części, w terminie 7 dni roboczych od dnia zawarcia Umowy.</w:t>
      </w:r>
    </w:p>
    <w:p w:rsidR="00305311" w:rsidRDefault="00305311" w:rsidP="00305311">
      <w:pPr>
        <w:pStyle w:val="Tekstpodstawowy"/>
        <w:numPr>
          <w:ilvl w:val="0"/>
          <w:numId w:val="11"/>
        </w:numPr>
        <w:tabs>
          <w:tab w:val="clear" w:pos="9072"/>
        </w:tabs>
        <w:suppressAutoHyphens w:val="0"/>
        <w:spacing w:after="120" w:line="360" w:lineRule="auto"/>
        <w:jc w:val="both"/>
        <w:rPr>
          <w:rFonts w:ascii="Arial" w:hAnsi="Arial" w:cs="Arial"/>
          <w:sz w:val="22"/>
          <w:szCs w:val="22"/>
        </w:rPr>
      </w:pPr>
      <w:r>
        <w:rPr>
          <w:rFonts w:ascii="Arial" w:hAnsi="Arial" w:cs="Arial"/>
          <w:b w:val="0"/>
          <w:sz w:val="22"/>
          <w:szCs w:val="22"/>
        </w:rPr>
        <w:t>W terminie 7 dni roboczych od dnia zgłoszenia przez Wykonawcę gotowości do Odbioru końcowego, Wykonawca ma obowiązek przekazania Zamawiającemu dokumentów, których dołączenia do zawiadomienia o zakończeniu budowy lub wniosku o udzielenie pozwolenia na użytkowanie wymagają przepisy Prawa Budowlanego.</w:t>
      </w:r>
    </w:p>
    <w:p w:rsidR="00305311" w:rsidRDefault="00305311" w:rsidP="00305311">
      <w:pPr>
        <w:autoSpaceDE w:val="0"/>
        <w:spacing w:before="120" w:line="360" w:lineRule="auto"/>
        <w:jc w:val="center"/>
        <w:rPr>
          <w:rFonts w:ascii="Arial" w:hAnsi="Arial" w:cs="Arial"/>
          <w:sz w:val="22"/>
          <w:szCs w:val="22"/>
        </w:rPr>
      </w:pPr>
      <w:r>
        <w:rPr>
          <w:rFonts w:ascii="Arial" w:hAnsi="Arial" w:cs="Arial"/>
          <w:sz w:val="22"/>
          <w:szCs w:val="22"/>
        </w:rPr>
        <w:t>§ 3</w:t>
      </w:r>
    </w:p>
    <w:p w:rsidR="00305311" w:rsidRDefault="00305311" w:rsidP="00305311">
      <w:pPr>
        <w:pStyle w:val="Tekstpodstawowy"/>
        <w:rPr>
          <w:rFonts w:ascii="Arial" w:hAnsi="Arial" w:cs="Arial"/>
          <w:sz w:val="22"/>
          <w:szCs w:val="22"/>
        </w:rPr>
      </w:pPr>
      <w:r>
        <w:rPr>
          <w:rFonts w:ascii="Arial" w:hAnsi="Arial" w:cs="Arial"/>
          <w:sz w:val="22"/>
          <w:szCs w:val="22"/>
        </w:rPr>
        <w:t xml:space="preserve">WYNAGRODZENIE </w:t>
      </w:r>
    </w:p>
    <w:p w:rsidR="00305311" w:rsidRDefault="00305311" w:rsidP="00305311">
      <w:pPr>
        <w:spacing w:line="360" w:lineRule="auto"/>
        <w:jc w:val="both"/>
        <w:rPr>
          <w:rFonts w:ascii="Arial" w:hAnsi="Arial" w:cs="Arial"/>
          <w:sz w:val="22"/>
          <w:szCs w:val="22"/>
        </w:rPr>
      </w:pPr>
      <w:r>
        <w:rPr>
          <w:rFonts w:ascii="Arial" w:hAnsi="Arial" w:cs="Arial"/>
          <w:sz w:val="22"/>
          <w:szCs w:val="22"/>
        </w:rPr>
        <w:t xml:space="preserve">1. Za wykonanie przedmiotu umowy, Zamawiający zapłaci Wykonawcy wynagrodzenie ryczałtowe zgodnie z wybraną w trybie przetargu ofertą Wykonawcy.  </w:t>
      </w:r>
    </w:p>
    <w:p w:rsidR="00305311" w:rsidRDefault="00305311" w:rsidP="00305311">
      <w:pPr>
        <w:spacing w:line="360" w:lineRule="auto"/>
        <w:jc w:val="both"/>
        <w:rPr>
          <w:rFonts w:ascii="Arial" w:hAnsi="Arial" w:cs="Arial"/>
          <w:sz w:val="22"/>
          <w:szCs w:val="22"/>
        </w:rPr>
      </w:pPr>
      <w:r>
        <w:rPr>
          <w:rFonts w:ascii="Arial" w:hAnsi="Arial" w:cs="Arial"/>
          <w:sz w:val="22"/>
          <w:szCs w:val="22"/>
        </w:rPr>
        <w:t>2. Wynagrodzenie Wykonawcy za wykonanie przedmiotu umowy wynosi:</w:t>
      </w:r>
    </w:p>
    <w:p w:rsidR="00305311" w:rsidRDefault="00305311" w:rsidP="00305311">
      <w:pPr>
        <w:spacing w:line="360" w:lineRule="auto"/>
        <w:jc w:val="both"/>
        <w:rPr>
          <w:rFonts w:ascii="Arial" w:hAnsi="Arial" w:cs="Arial"/>
          <w:sz w:val="22"/>
          <w:szCs w:val="22"/>
        </w:rPr>
      </w:pPr>
      <w:r>
        <w:rPr>
          <w:rFonts w:ascii="Arial" w:hAnsi="Arial" w:cs="Arial"/>
          <w:sz w:val="22"/>
          <w:szCs w:val="22"/>
        </w:rPr>
        <w:lastRenderedPageBreak/>
        <w:t>Netto :.........................................................( słownie: ......................................................)</w:t>
      </w:r>
    </w:p>
    <w:p w:rsidR="00305311" w:rsidRDefault="00305311" w:rsidP="00305311">
      <w:pPr>
        <w:spacing w:line="360" w:lineRule="auto"/>
        <w:jc w:val="both"/>
        <w:rPr>
          <w:rFonts w:ascii="Arial" w:hAnsi="Arial" w:cs="Arial"/>
          <w:sz w:val="22"/>
          <w:szCs w:val="22"/>
        </w:rPr>
      </w:pPr>
      <w:r>
        <w:rPr>
          <w:rFonts w:ascii="Arial" w:hAnsi="Arial" w:cs="Arial"/>
          <w:sz w:val="22"/>
          <w:szCs w:val="22"/>
        </w:rPr>
        <w:t>Podatek VAT w wysokości  ......% : w kwocie  ......................zł.( słownie: .........................)</w:t>
      </w:r>
    </w:p>
    <w:p w:rsidR="00305311" w:rsidRDefault="00305311" w:rsidP="00305311">
      <w:pPr>
        <w:spacing w:line="360" w:lineRule="auto"/>
        <w:jc w:val="both"/>
        <w:rPr>
          <w:rFonts w:ascii="Arial" w:hAnsi="Arial" w:cs="Arial"/>
          <w:sz w:val="22"/>
          <w:szCs w:val="22"/>
        </w:rPr>
      </w:pPr>
      <w:r>
        <w:rPr>
          <w:rFonts w:ascii="Arial" w:hAnsi="Arial" w:cs="Arial"/>
          <w:sz w:val="22"/>
          <w:szCs w:val="22"/>
        </w:rPr>
        <w:t>Brutto : .................................................zł ( słownie :    .....................................)</w:t>
      </w:r>
    </w:p>
    <w:p w:rsidR="00305311" w:rsidRDefault="00305311" w:rsidP="00305311">
      <w:pPr>
        <w:spacing w:line="360" w:lineRule="auto"/>
        <w:jc w:val="both"/>
        <w:rPr>
          <w:rFonts w:ascii="Arial" w:hAnsi="Arial" w:cs="Arial"/>
          <w:sz w:val="22"/>
          <w:szCs w:val="22"/>
        </w:rPr>
      </w:pPr>
      <w:r>
        <w:rPr>
          <w:rFonts w:ascii="Arial" w:hAnsi="Arial" w:cs="Arial"/>
          <w:sz w:val="22"/>
          <w:szCs w:val="22"/>
        </w:rPr>
        <w:t>3. Określona w ust. 2 kwota wynagrodzenia stanowi zapłatę za całość robót.</w:t>
      </w:r>
    </w:p>
    <w:p w:rsidR="00305311" w:rsidRDefault="00305311" w:rsidP="00305311">
      <w:pPr>
        <w:pStyle w:val="Tekstpodstawowy"/>
        <w:spacing w:line="360" w:lineRule="auto"/>
        <w:jc w:val="both"/>
        <w:rPr>
          <w:rFonts w:ascii="Arial" w:hAnsi="Arial" w:cs="Arial"/>
          <w:b w:val="0"/>
          <w:i/>
          <w:sz w:val="22"/>
          <w:szCs w:val="22"/>
        </w:rPr>
      </w:pPr>
      <w:r>
        <w:rPr>
          <w:rFonts w:ascii="Arial" w:hAnsi="Arial" w:cs="Arial"/>
          <w:b w:val="0"/>
          <w:sz w:val="22"/>
          <w:szCs w:val="22"/>
        </w:rPr>
        <w:t xml:space="preserve">4. Zamawiający oświadcza , </w:t>
      </w:r>
      <w:proofErr w:type="spellStart"/>
      <w:r>
        <w:rPr>
          <w:rFonts w:ascii="Arial" w:hAnsi="Arial" w:cs="Arial"/>
          <w:b w:val="0"/>
          <w:sz w:val="22"/>
          <w:szCs w:val="22"/>
        </w:rPr>
        <w:t>żej</w:t>
      </w:r>
      <w:proofErr w:type="spellEnd"/>
      <w:r>
        <w:rPr>
          <w:rFonts w:ascii="Arial" w:hAnsi="Arial" w:cs="Arial"/>
          <w:b w:val="0"/>
          <w:sz w:val="22"/>
          <w:szCs w:val="22"/>
        </w:rPr>
        <w:t xml:space="preserve"> </w:t>
      </w:r>
      <w:proofErr w:type="spellStart"/>
      <w:r>
        <w:rPr>
          <w:rFonts w:ascii="Arial" w:hAnsi="Arial" w:cs="Arial"/>
          <w:b w:val="0"/>
          <w:sz w:val="22"/>
          <w:szCs w:val="22"/>
        </w:rPr>
        <w:t>est</w:t>
      </w:r>
      <w:proofErr w:type="spellEnd"/>
      <w:r>
        <w:rPr>
          <w:rFonts w:ascii="Arial" w:hAnsi="Arial" w:cs="Arial"/>
          <w:b w:val="0"/>
          <w:sz w:val="22"/>
          <w:szCs w:val="22"/>
        </w:rPr>
        <w:t xml:space="preserve"> podatnikiem podatku VAT.</w:t>
      </w:r>
    </w:p>
    <w:p w:rsidR="00305311" w:rsidRDefault="00305311" w:rsidP="00305311">
      <w:pPr>
        <w:pStyle w:val="Tekstpodstawowy"/>
        <w:spacing w:line="360" w:lineRule="auto"/>
        <w:jc w:val="both"/>
        <w:rPr>
          <w:rFonts w:ascii="Arial" w:hAnsi="Arial" w:cs="Arial"/>
          <w:sz w:val="22"/>
          <w:szCs w:val="22"/>
        </w:rPr>
      </w:pPr>
      <w:r>
        <w:rPr>
          <w:rFonts w:ascii="Arial" w:hAnsi="Arial" w:cs="Arial"/>
          <w:b w:val="0"/>
          <w:i/>
          <w:sz w:val="22"/>
          <w:szCs w:val="22"/>
        </w:rPr>
        <w:t>5. Wykonawca oświadcza, że jest/ nie jest podatnikiem podatku VAT</w:t>
      </w:r>
      <w:r>
        <w:rPr>
          <w:rFonts w:ascii="Arial" w:hAnsi="Arial" w:cs="Arial"/>
          <w:b w:val="0"/>
          <w:sz w:val="22"/>
          <w:szCs w:val="22"/>
        </w:rPr>
        <w:t>.</w:t>
      </w:r>
    </w:p>
    <w:p w:rsidR="00305311" w:rsidRDefault="00305311" w:rsidP="00305311">
      <w:pPr>
        <w:pStyle w:val="Tekstpodstawowy"/>
        <w:jc w:val="both"/>
        <w:rPr>
          <w:rFonts w:ascii="Arial" w:hAnsi="Arial" w:cs="Arial"/>
          <w:sz w:val="22"/>
          <w:szCs w:val="22"/>
        </w:rPr>
      </w:pPr>
    </w:p>
    <w:p w:rsidR="00305311" w:rsidRDefault="00305311" w:rsidP="00305311">
      <w:pPr>
        <w:pStyle w:val="Tekstpodstawowy"/>
        <w:ind w:left="360"/>
        <w:rPr>
          <w:rFonts w:ascii="Arial" w:hAnsi="Arial" w:cs="Arial"/>
          <w:sz w:val="22"/>
          <w:szCs w:val="22"/>
        </w:rPr>
      </w:pPr>
      <w:r>
        <w:rPr>
          <w:rFonts w:ascii="Arial" w:hAnsi="Arial" w:cs="Arial"/>
          <w:sz w:val="22"/>
          <w:szCs w:val="22"/>
        </w:rPr>
        <w:t>§ 4</w:t>
      </w:r>
    </w:p>
    <w:p w:rsidR="00305311" w:rsidRPr="003F04E2" w:rsidRDefault="00305311" w:rsidP="00305311">
      <w:pPr>
        <w:pStyle w:val="Tekstpodstawowy"/>
        <w:rPr>
          <w:rFonts w:ascii="Arial" w:hAnsi="Arial" w:cs="Arial"/>
          <w:b w:val="0"/>
          <w:bCs/>
          <w:sz w:val="22"/>
          <w:szCs w:val="22"/>
          <w:u w:val="single"/>
        </w:rPr>
      </w:pPr>
      <w:r w:rsidRPr="003F04E2">
        <w:rPr>
          <w:rFonts w:ascii="Arial" w:hAnsi="Arial" w:cs="Arial"/>
          <w:sz w:val="22"/>
          <w:szCs w:val="22"/>
        </w:rPr>
        <w:t>FAKTUROWANIE  I ROZLICZENIE</w:t>
      </w:r>
    </w:p>
    <w:p w:rsidR="00305311" w:rsidRDefault="00305311" w:rsidP="00305311">
      <w:pPr>
        <w:pStyle w:val="Tekstpodstawowy"/>
        <w:rPr>
          <w:rFonts w:ascii="Arial" w:hAnsi="Arial" w:cs="Arial"/>
          <w:b w:val="0"/>
          <w:bCs/>
          <w:sz w:val="22"/>
          <w:szCs w:val="22"/>
          <w:u w:val="single"/>
        </w:rPr>
      </w:pPr>
    </w:p>
    <w:p w:rsidR="00305311" w:rsidRPr="003F04E2" w:rsidRDefault="00305311" w:rsidP="00305311">
      <w:pPr>
        <w:pStyle w:val="Akapitzlist1"/>
        <w:numPr>
          <w:ilvl w:val="0"/>
          <w:numId w:val="1"/>
        </w:numPr>
        <w:ind w:left="0" w:firstLine="0"/>
        <w:jc w:val="both"/>
        <w:rPr>
          <w:rFonts w:ascii="Arial" w:hAnsi="Arial" w:cs="Arial"/>
          <w:shd w:val="clear" w:color="auto" w:fill="FF6600"/>
        </w:rPr>
      </w:pPr>
      <w:r w:rsidRPr="003F04E2">
        <w:rPr>
          <w:rFonts w:ascii="Arial" w:hAnsi="Arial" w:cs="Arial"/>
        </w:rPr>
        <w:t>Zamawiający, przewiduje rozliczenia częściowe wg następującego harmonogramu ustanowionego w dniu podpisania umowy.</w:t>
      </w:r>
    </w:p>
    <w:p w:rsidR="00305311" w:rsidRPr="003F04E2" w:rsidRDefault="00305311" w:rsidP="00305311">
      <w:pPr>
        <w:pStyle w:val="Akapitzlist1"/>
        <w:numPr>
          <w:ilvl w:val="0"/>
          <w:numId w:val="1"/>
        </w:numPr>
        <w:ind w:left="0" w:firstLine="0"/>
        <w:jc w:val="both"/>
        <w:rPr>
          <w:rFonts w:ascii="Arial" w:hAnsi="Arial" w:cs="Arial"/>
        </w:rPr>
      </w:pPr>
      <w:r w:rsidRPr="003F04E2">
        <w:rPr>
          <w:rFonts w:ascii="Arial" w:hAnsi="Arial" w:cs="Arial"/>
        </w:rPr>
        <w:t>Podstawą do wystawienia faktury VAT jest protokół odbioru wykonania robót, podpisany przez inspektora nadzoru oraz zamawiającego.</w:t>
      </w:r>
    </w:p>
    <w:p w:rsidR="00305311" w:rsidRPr="003F04E2" w:rsidRDefault="00305311" w:rsidP="00305311">
      <w:pPr>
        <w:pStyle w:val="Akapitzlist1"/>
        <w:numPr>
          <w:ilvl w:val="0"/>
          <w:numId w:val="1"/>
        </w:numPr>
        <w:ind w:left="0" w:firstLine="0"/>
        <w:jc w:val="both"/>
        <w:rPr>
          <w:rFonts w:ascii="Arial" w:hAnsi="Arial" w:cs="Arial"/>
        </w:rPr>
      </w:pPr>
      <w:r w:rsidRPr="003F04E2">
        <w:rPr>
          <w:rFonts w:ascii="Arial" w:hAnsi="Arial" w:cs="Arial"/>
        </w:rPr>
        <w:t xml:space="preserve">Wykonawca załączy do faktury końcowej </w:t>
      </w:r>
      <w:r w:rsidRPr="003F04E2">
        <w:rPr>
          <w:rFonts w:ascii="Arial" w:hAnsi="Arial" w:cs="Arial"/>
          <w:b/>
          <w:bCs/>
        </w:rPr>
        <w:t>kosztorys powykonawczy</w:t>
      </w:r>
      <w:r w:rsidRPr="003F04E2">
        <w:rPr>
          <w:rFonts w:ascii="Arial" w:hAnsi="Arial" w:cs="Arial"/>
        </w:rPr>
        <w:t>, potwierdzony</w:t>
      </w:r>
      <w:r w:rsidRPr="003F04E2">
        <w:rPr>
          <w:rFonts w:ascii="Arial" w:hAnsi="Arial" w:cs="Arial"/>
        </w:rPr>
        <w:br/>
        <w:t xml:space="preserve">i sprawdzony  przez Inspektora  Nadzoru Inwestorskiego. </w:t>
      </w:r>
    </w:p>
    <w:p w:rsidR="00305311" w:rsidRPr="003F04E2" w:rsidRDefault="00305311" w:rsidP="00305311">
      <w:pPr>
        <w:numPr>
          <w:ilvl w:val="0"/>
          <w:numId w:val="1"/>
        </w:numPr>
        <w:tabs>
          <w:tab w:val="clear" w:pos="720"/>
        </w:tabs>
        <w:ind w:left="709" w:hanging="709"/>
        <w:jc w:val="both"/>
        <w:rPr>
          <w:rFonts w:ascii="Arial" w:hAnsi="Arial" w:cs="Arial"/>
        </w:rPr>
      </w:pPr>
      <w:proofErr w:type="spellStart"/>
      <w:r w:rsidRPr="003F04E2">
        <w:rPr>
          <w:rFonts w:ascii="Arial" w:hAnsi="Arial" w:cs="Arial"/>
          <w:sz w:val="22"/>
          <w:szCs w:val="22"/>
        </w:rPr>
        <w:t>Płatnośćbędzie</w:t>
      </w:r>
      <w:proofErr w:type="spellEnd"/>
      <w:r w:rsidRPr="003F04E2">
        <w:rPr>
          <w:rFonts w:ascii="Arial" w:hAnsi="Arial" w:cs="Arial"/>
          <w:sz w:val="22"/>
          <w:szCs w:val="22"/>
        </w:rPr>
        <w:t xml:space="preserve"> dokonana przelewem na wskazany na fakturze przez Wykonawcę rachunek bankowy, w terminie do 30 dni od daty otrzymania  przez Zamawiającego faktury wraz z zatwierdzonym protokołem odbioru robót. Fakturę należy wystawić na Zamawiającego: </w:t>
      </w:r>
      <w:r w:rsidRPr="003F04E2">
        <w:rPr>
          <w:rFonts w:ascii="Arial" w:hAnsi="Arial" w:cs="Arial"/>
          <w:sz w:val="22"/>
          <w:szCs w:val="22"/>
        </w:rPr>
        <w:br/>
        <w:t>………………………………………………….</w:t>
      </w:r>
    </w:p>
    <w:p w:rsidR="00305311" w:rsidRPr="003F04E2" w:rsidRDefault="00305311" w:rsidP="00305311">
      <w:pPr>
        <w:pStyle w:val="Akapitzlist1"/>
        <w:numPr>
          <w:ilvl w:val="0"/>
          <w:numId w:val="1"/>
        </w:numPr>
        <w:ind w:left="0" w:firstLine="0"/>
        <w:jc w:val="both"/>
        <w:rPr>
          <w:rFonts w:ascii="Arial" w:hAnsi="Arial" w:cs="Arial"/>
          <w:color w:val="FF0000"/>
        </w:rPr>
      </w:pPr>
      <w:r w:rsidRPr="003F04E2">
        <w:rPr>
          <w:rFonts w:ascii="Arial" w:hAnsi="Arial" w:cs="Arial"/>
        </w:rPr>
        <w:t>Za dzień zapłaty  uważany będzie dzień obciążenia  rachunku Zamawiającego.</w:t>
      </w:r>
      <w:r w:rsidRPr="003F04E2">
        <w:rPr>
          <w:rStyle w:val="tm-p-"/>
          <w:rFonts w:ascii="Arial" w:hAnsi="Arial" w:cs="Arial"/>
          <w:color w:val="000000" w:themeColor="text1"/>
        </w:rPr>
        <w:t xml:space="preserve"> Termin </w:t>
      </w:r>
      <w:r w:rsidRPr="003F04E2">
        <w:rPr>
          <w:rFonts w:ascii="Arial" w:hAnsi="Arial" w:cs="Arial"/>
          <w:color w:val="000000" w:themeColor="text1"/>
        </w:rPr>
        <w:t>zapłaty jest chwila uznania rachunku bankowego wierzyciela a nie polecenie przelewu</w:t>
      </w:r>
    </w:p>
    <w:p w:rsidR="00305311" w:rsidRPr="003F04E2" w:rsidRDefault="00305311" w:rsidP="00305311">
      <w:pPr>
        <w:pStyle w:val="Akapitzlist1"/>
        <w:numPr>
          <w:ilvl w:val="0"/>
          <w:numId w:val="1"/>
        </w:numPr>
        <w:ind w:left="0" w:firstLine="0"/>
        <w:jc w:val="both"/>
        <w:rPr>
          <w:rFonts w:ascii="Arial" w:hAnsi="Arial" w:cs="Arial"/>
        </w:rPr>
      </w:pPr>
      <w:r w:rsidRPr="003F04E2">
        <w:rPr>
          <w:rFonts w:ascii="Arial" w:hAnsi="Arial" w:cs="Arial"/>
        </w:rPr>
        <w:t>Za nieterminowe regulowanie należności Wykonawcy przysługują odsetki ustawowe.</w:t>
      </w:r>
    </w:p>
    <w:p w:rsidR="00305311" w:rsidRDefault="00305311" w:rsidP="00305311">
      <w:pPr>
        <w:pStyle w:val="Tekstpodstawowy"/>
        <w:ind w:left="360"/>
        <w:rPr>
          <w:rFonts w:ascii="Arial" w:hAnsi="Arial" w:cs="Arial"/>
          <w:sz w:val="22"/>
          <w:szCs w:val="22"/>
        </w:rPr>
      </w:pPr>
    </w:p>
    <w:p w:rsidR="00305311" w:rsidRDefault="00305311" w:rsidP="00305311">
      <w:pPr>
        <w:pStyle w:val="Tekstpodstawowy"/>
        <w:ind w:left="360"/>
        <w:rPr>
          <w:rFonts w:ascii="Arial" w:eastAsia="Arial" w:hAnsi="Arial" w:cs="Arial"/>
          <w:sz w:val="22"/>
          <w:szCs w:val="22"/>
        </w:rPr>
      </w:pPr>
      <w:r>
        <w:rPr>
          <w:rFonts w:ascii="Arial" w:hAnsi="Arial" w:cs="Arial"/>
          <w:sz w:val="22"/>
          <w:szCs w:val="22"/>
        </w:rPr>
        <w:t>§ 5.</w:t>
      </w:r>
    </w:p>
    <w:p w:rsidR="00305311" w:rsidRDefault="00305311" w:rsidP="00305311">
      <w:pPr>
        <w:pStyle w:val="Tekstpodstawowy"/>
        <w:tabs>
          <w:tab w:val="left" w:pos="426"/>
          <w:tab w:val="left" w:pos="567"/>
        </w:tabs>
        <w:spacing w:before="120" w:line="360" w:lineRule="auto"/>
        <w:ind w:right="51"/>
        <w:jc w:val="left"/>
        <w:rPr>
          <w:rFonts w:ascii="Arial" w:hAnsi="Arial" w:cs="Arial"/>
        </w:rPr>
      </w:pPr>
      <w:r>
        <w:rPr>
          <w:rFonts w:ascii="Arial" w:hAnsi="Arial" w:cs="Arial"/>
          <w:sz w:val="22"/>
          <w:szCs w:val="22"/>
        </w:rPr>
        <w:t>OBOWIĄZKI  ZAMAWIAJĄCEGO</w:t>
      </w:r>
    </w:p>
    <w:p w:rsidR="00305311" w:rsidRDefault="00305311" w:rsidP="00305311">
      <w:pPr>
        <w:pStyle w:val="Akapitzlist1"/>
        <w:numPr>
          <w:ilvl w:val="1"/>
          <w:numId w:val="12"/>
        </w:numPr>
        <w:spacing w:after="120" w:line="360" w:lineRule="auto"/>
        <w:jc w:val="both"/>
        <w:rPr>
          <w:rFonts w:ascii="Arial" w:hAnsi="Arial" w:cs="Arial"/>
        </w:rPr>
      </w:pPr>
      <w:r>
        <w:rPr>
          <w:rFonts w:ascii="Arial" w:hAnsi="Arial" w:cs="Arial"/>
        </w:rPr>
        <w:t>Zamawiający zobowiązuje się do protokólarnego  przekazania terenu budowy oraz innych informacji  niezbędnych  do wykonania przedmiotu  umowy, będących w posiadaniu  zamawiającego  w terminie 7 dni od podpisania umowy.</w:t>
      </w:r>
    </w:p>
    <w:p w:rsidR="00305311" w:rsidRDefault="00305311" w:rsidP="00305311">
      <w:pPr>
        <w:pStyle w:val="Akapitzlist1"/>
        <w:numPr>
          <w:ilvl w:val="1"/>
          <w:numId w:val="12"/>
        </w:numPr>
        <w:spacing w:after="120" w:line="360" w:lineRule="auto"/>
        <w:ind w:left="567" w:hanging="567"/>
        <w:jc w:val="both"/>
        <w:rPr>
          <w:rFonts w:ascii="Arial" w:hAnsi="Arial" w:cs="Arial"/>
        </w:rPr>
      </w:pPr>
      <w:r>
        <w:rPr>
          <w:rFonts w:ascii="Arial" w:hAnsi="Arial" w:cs="Arial"/>
        </w:rPr>
        <w:t xml:space="preserve">Zamawiający zobowiązany jest do: </w:t>
      </w:r>
    </w:p>
    <w:p w:rsidR="00305311" w:rsidRDefault="00305311" w:rsidP="00305311">
      <w:pPr>
        <w:pStyle w:val="Akapitzlist1"/>
        <w:numPr>
          <w:ilvl w:val="0"/>
          <w:numId w:val="8"/>
        </w:numPr>
        <w:spacing w:after="120" w:line="360" w:lineRule="auto"/>
        <w:jc w:val="both"/>
        <w:rPr>
          <w:rFonts w:ascii="Arial" w:hAnsi="Arial" w:cs="Arial"/>
        </w:rPr>
      </w:pPr>
      <w:r>
        <w:rPr>
          <w:rFonts w:ascii="Arial" w:hAnsi="Arial" w:cs="Arial"/>
        </w:rPr>
        <w:t>Zapewnienia  nadzoru inwestorskiego nad realizacją robót;</w:t>
      </w:r>
    </w:p>
    <w:p w:rsidR="00305311" w:rsidRDefault="00305311" w:rsidP="00305311">
      <w:pPr>
        <w:pStyle w:val="Akapitzlist1"/>
        <w:numPr>
          <w:ilvl w:val="0"/>
          <w:numId w:val="8"/>
        </w:numPr>
        <w:spacing w:after="120" w:line="360" w:lineRule="auto"/>
        <w:jc w:val="both"/>
        <w:rPr>
          <w:rFonts w:ascii="Arial" w:hAnsi="Arial" w:cs="Arial"/>
        </w:rPr>
      </w:pPr>
      <w:r>
        <w:rPr>
          <w:rFonts w:ascii="Arial" w:hAnsi="Arial" w:cs="Arial"/>
        </w:rPr>
        <w:t>Odbioru należycie wykonanych robót;</w:t>
      </w:r>
    </w:p>
    <w:p w:rsidR="00305311" w:rsidRDefault="00305311" w:rsidP="00305311">
      <w:pPr>
        <w:pStyle w:val="Akapitzlist1"/>
        <w:numPr>
          <w:ilvl w:val="0"/>
          <w:numId w:val="8"/>
        </w:numPr>
        <w:spacing w:after="120" w:line="360" w:lineRule="auto"/>
        <w:jc w:val="both"/>
        <w:rPr>
          <w:rFonts w:ascii="Arial" w:hAnsi="Arial" w:cs="Arial"/>
        </w:rPr>
      </w:pPr>
      <w:r>
        <w:rPr>
          <w:rFonts w:ascii="Arial" w:hAnsi="Arial" w:cs="Arial"/>
        </w:rPr>
        <w:t>Zapłaty wynagrodzenia  za wykonane i odebrane roboty;</w:t>
      </w:r>
    </w:p>
    <w:p w:rsidR="00305311" w:rsidRDefault="00305311" w:rsidP="00305311">
      <w:pPr>
        <w:pStyle w:val="Akapitzlist1"/>
        <w:numPr>
          <w:ilvl w:val="1"/>
          <w:numId w:val="12"/>
        </w:numPr>
        <w:spacing w:after="120" w:line="360" w:lineRule="auto"/>
        <w:jc w:val="both"/>
        <w:rPr>
          <w:rFonts w:ascii="Arial" w:hAnsi="Arial" w:cs="Arial"/>
        </w:rPr>
      </w:pPr>
      <w:r>
        <w:rPr>
          <w:rFonts w:ascii="Arial" w:hAnsi="Arial" w:cs="Arial"/>
        </w:rPr>
        <w:t>Wykonawca nie wprowadzi jakichkolwiek  zmian jakości i ilości robót  bez pisemnego polecenia  zamawiającego.</w:t>
      </w:r>
    </w:p>
    <w:p w:rsidR="00305311" w:rsidRDefault="00305311" w:rsidP="00305311">
      <w:pPr>
        <w:pStyle w:val="Akapitzlist1"/>
        <w:numPr>
          <w:ilvl w:val="1"/>
          <w:numId w:val="12"/>
        </w:numPr>
        <w:spacing w:after="120" w:line="360" w:lineRule="auto"/>
        <w:jc w:val="both"/>
        <w:rPr>
          <w:rFonts w:ascii="Arial" w:hAnsi="Arial" w:cs="Arial"/>
        </w:rPr>
      </w:pPr>
      <w:r>
        <w:rPr>
          <w:rFonts w:ascii="Arial" w:hAnsi="Arial" w:cs="Arial"/>
        </w:rPr>
        <w:t xml:space="preserve">Zamawiający może wstrzymać  wykonanie robót  w następujących przypadkach : </w:t>
      </w:r>
    </w:p>
    <w:p w:rsidR="00305311" w:rsidRDefault="00305311" w:rsidP="00305311">
      <w:pPr>
        <w:pStyle w:val="Akapitzlist1"/>
        <w:numPr>
          <w:ilvl w:val="0"/>
          <w:numId w:val="9"/>
        </w:numPr>
        <w:spacing w:after="120" w:line="360" w:lineRule="auto"/>
        <w:jc w:val="both"/>
        <w:rPr>
          <w:rFonts w:ascii="Arial" w:hAnsi="Arial" w:cs="Arial"/>
        </w:rPr>
      </w:pPr>
      <w:r>
        <w:rPr>
          <w:rFonts w:ascii="Arial" w:hAnsi="Arial" w:cs="Arial"/>
        </w:rPr>
        <w:lastRenderedPageBreak/>
        <w:t>Nie respektowania pisemnych poleceń  Zamawiającego w zakresie  usunięcia wadliwie  wykonanych robót ,</w:t>
      </w:r>
    </w:p>
    <w:p w:rsidR="00305311" w:rsidRDefault="00305311" w:rsidP="00305311">
      <w:pPr>
        <w:pStyle w:val="Akapitzlist1"/>
        <w:numPr>
          <w:ilvl w:val="0"/>
          <w:numId w:val="9"/>
        </w:numPr>
        <w:spacing w:after="120" w:line="360" w:lineRule="auto"/>
        <w:jc w:val="both"/>
        <w:rPr>
          <w:rFonts w:ascii="Arial" w:hAnsi="Arial" w:cs="Arial"/>
        </w:rPr>
      </w:pPr>
      <w:r>
        <w:rPr>
          <w:rFonts w:ascii="Arial" w:hAnsi="Arial" w:cs="Arial"/>
        </w:rPr>
        <w:t>Powstania zagrożenia  bezpieczeństwa  realizowanych robót,</w:t>
      </w:r>
    </w:p>
    <w:p w:rsidR="00305311" w:rsidRDefault="00305311" w:rsidP="00305311">
      <w:pPr>
        <w:pStyle w:val="Akapitzlist1"/>
        <w:numPr>
          <w:ilvl w:val="0"/>
          <w:numId w:val="9"/>
        </w:numPr>
        <w:spacing w:after="120" w:line="360" w:lineRule="auto"/>
        <w:jc w:val="both"/>
        <w:rPr>
          <w:rFonts w:ascii="Arial" w:hAnsi="Arial" w:cs="Arial"/>
        </w:rPr>
      </w:pPr>
      <w:r>
        <w:rPr>
          <w:rFonts w:ascii="Arial" w:hAnsi="Arial" w:cs="Arial"/>
        </w:rPr>
        <w:t xml:space="preserve">Prowadzenia robót  niezgodnie z </w:t>
      </w:r>
      <w:proofErr w:type="spellStart"/>
      <w:r>
        <w:rPr>
          <w:rFonts w:ascii="Arial" w:hAnsi="Arial" w:cs="Arial"/>
        </w:rPr>
        <w:t>STWiORB</w:t>
      </w:r>
      <w:proofErr w:type="spellEnd"/>
      <w:r>
        <w:rPr>
          <w:rFonts w:ascii="Arial" w:hAnsi="Arial" w:cs="Arial"/>
        </w:rPr>
        <w:t>.</w:t>
      </w:r>
    </w:p>
    <w:p w:rsidR="00305311" w:rsidRDefault="00305311" w:rsidP="00305311">
      <w:pPr>
        <w:spacing w:after="120" w:line="360" w:lineRule="auto"/>
        <w:jc w:val="both"/>
        <w:rPr>
          <w:rFonts w:ascii="Arial" w:hAnsi="Arial" w:cs="Arial"/>
          <w:sz w:val="22"/>
          <w:szCs w:val="22"/>
        </w:rPr>
      </w:pPr>
      <w:r>
        <w:rPr>
          <w:rFonts w:ascii="Arial" w:hAnsi="Arial" w:cs="Arial"/>
          <w:sz w:val="22"/>
          <w:szCs w:val="22"/>
        </w:rPr>
        <w:t xml:space="preserve">Kontynuacja robót  będzie możliwa po usunięciu  przyczyn wstrzymania robót, po pisemnym  potwierdzeniu przez Zamawiającego. Wstrzymanie wykonania traktowanie będzie jako spowodowanie przerwy w realizacji robót z przyczyn zależnych od Wykonawcy. </w:t>
      </w:r>
    </w:p>
    <w:p w:rsidR="00305311" w:rsidRDefault="00305311" w:rsidP="00305311">
      <w:pPr>
        <w:pStyle w:val="Tekstpodstawowy"/>
        <w:ind w:left="360"/>
        <w:rPr>
          <w:rFonts w:ascii="Arial" w:hAnsi="Arial" w:cs="Arial"/>
          <w:sz w:val="22"/>
          <w:szCs w:val="22"/>
        </w:rPr>
      </w:pPr>
    </w:p>
    <w:p w:rsidR="00305311" w:rsidRDefault="00305311" w:rsidP="00305311">
      <w:pPr>
        <w:pStyle w:val="Tekstpodstawowy"/>
        <w:ind w:left="360"/>
        <w:rPr>
          <w:rFonts w:ascii="Arial" w:eastAsia="Arial" w:hAnsi="Arial" w:cs="Arial"/>
          <w:sz w:val="22"/>
          <w:szCs w:val="22"/>
        </w:rPr>
      </w:pPr>
      <w:r>
        <w:rPr>
          <w:rFonts w:ascii="Arial" w:hAnsi="Arial" w:cs="Arial"/>
          <w:sz w:val="22"/>
          <w:szCs w:val="22"/>
        </w:rPr>
        <w:t>§ 6.</w:t>
      </w:r>
    </w:p>
    <w:p w:rsidR="00305311" w:rsidRDefault="00305311" w:rsidP="00305311">
      <w:pPr>
        <w:pStyle w:val="Tekstpodstawowy"/>
        <w:tabs>
          <w:tab w:val="left" w:pos="426"/>
          <w:tab w:val="left" w:pos="567"/>
        </w:tabs>
        <w:spacing w:before="120" w:line="360" w:lineRule="auto"/>
        <w:ind w:right="51"/>
        <w:jc w:val="left"/>
        <w:rPr>
          <w:rFonts w:ascii="Arial" w:hAnsi="Arial" w:cs="Arial"/>
          <w:sz w:val="22"/>
          <w:szCs w:val="22"/>
        </w:rPr>
      </w:pPr>
      <w:r>
        <w:rPr>
          <w:rFonts w:ascii="Arial" w:hAnsi="Arial" w:cs="Arial"/>
          <w:sz w:val="22"/>
          <w:szCs w:val="22"/>
        </w:rPr>
        <w:t>OBOWIĄZKI  WYKONAWCY</w:t>
      </w:r>
    </w:p>
    <w:p w:rsidR="00305311" w:rsidRDefault="00305311" w:rsidP="00305311">
      <w:pPr>
        <w:spacing w:after="120" w:line="360" w:lineRule="auto"/>
        <w:jc w:val="both"/>
        <w:rPr>
          <w:rFonts w:ascii="Arial" w:hAnsi="Arial" w:cs="Arial"/>
          <w:color w:val="000000"/>
          <w:sz w:val="22"/>
          <w:szCs w:val="22"/>
        </w:rPr>
      </w:pPr>
      <w:r>
        <w:rPr>
          <w:rFonts w:ascii="Arial" w:hAnsi="Arial" w:cs="Arial"/>
          <w:sz w:val="22"/>
          <w:szCs w:val="22"/>
        </w:rPr>
        <w:t xml:space="preserve">1. </w:t>
      </w:r>
      <w:r>
        <w:rPr>
          <w:rFonts w:ascii="Arial" w:hAnsi="Arial" w:cs="Arial"/>
          <w:color w:val="000000"/>
          <w:sz w:val="22"/>
          <w:szCs w:val="22"/>
        </w:rPr>
        <w:t xml:space="preserve"> W ramach przedmiotu zamówienia należy:</w:t>
      </w:r>
    </w:p>
    <w:p w:rsidR="00305311" w:rsidRDefault="00305311" w:rsidP="00305311">
      <w:pPr>
        <w:autoSpaceDE w:val="0"/>
        <w:spacing w:line="360" w:lineRule="auto"/>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Wykonać roboty budowlane w zakresie wynikającym z opracowanej i zatwierdzonej dokumentacji technicznej – zwłaszcza projektu budowlanego zagospodarowania terenu, specyfikacji technicznej, przedmiaru, wydanymi decyzjami i opiniami oraz z obowiązującymi przepisami.</w:t>
      </w:r>
    </w:p>
    <w:p w:rsidR="00305311" w:rsidRDefault="00305311" w:rsidP="00305311">
      <w:pPr>
        <w:autoSpaceDE w:val="0"/>
        <w:spacing w:line="360" w:lineRule="auto"/>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Uzyskać decyzje administracyjne o dopuszczeniu obiektów do użytkowania bądź uzyskać zaświadczenia o przyjęciu przez organ nadzoru budowlanego zgłoszeń o zakończeniu robót budowlanych, jeżeli będą wymagane.</w:t>
      </w:r>
    </w:p>
    <w:p w:rsidR="00305311" w:rsidRDefault="00305311" w:rsidP="00305311">
      <w:pPr>
        <w:autoSpaceDE w:val="0"/>
        <w:spacing w:line="360" w:lineRule="auto"/>
        <w:jc w:val="both"/>
        <w:rPr>
          <w:rFonts w:ascii="Arial" w:hAnsi="Arial" w:cs="Arial"/>
          <w:color w:val="000000"/>
          <w:sz w:val="22"/>
          <w:szCs w:val="22"/>
        </w:rPr>
      </w:pPr>
      <w:r>
        <w:rPr>
          <w:rFonts w:ascii="Arial" w:hAnsi="Arial" w:cs="Arial"/>
          <w:color w:val="000000"/>
          <w:sz w:val="22"/>
          <w:szCs w:val="22"/>
        </w:rPr>
        <w:t>3. Wykonawca zobowiązuje się do wykonania wszystkich robót niezbędnych do osiągnięcia rezultatu określonego w § 1, niezależnie od tego, czy wynikają wprost z dokumentów wymienionych w umowie.</w:t>
      </w:r>
    </w:p>
    <w:p w:rsidR="00305311" w:rsidRDefault="00305311" w:rsidP="00305311">
      <w:pPr>
        <w:spacing w:after="120" w:line="360" w:lineRule="auto"/>
        <w:jc w:val="both"/>
        <w:rPr>
          <w:rFonts w:ascii="Arial" w:hAnsi="Arial" w:cs="Arial"/>
          <w:sz w:val="22"/>
          <w:szCs w:val="22"/>
        </w:rPr>
      </w:pPr>
      <w:r>
        <w:rPr>
          <w:rFonts w:ascii="Arial" w:hAnsi="Arial" w:cs="Arial"/>
          <w:color w:val="000000"/>
          <w:sz w:val="22"/>
          <w:szCs w:val="22"/>
        </w:rPr>
        <w:t>4.</w:t>
      </w:r>
      <w:r>
        <w:rPr>
          <w:rFonts w:ascii="Arial" w:hAnsi="Arial" w:cs="Arial"/>
          <w:color w:val="000000"/>
          <w:sz w:val="22"/>
          <w:szCs w:val="22"/>
        </w:rPr>
        <w:tab/>
        <w:t>Wykonawca zobowiązuje się wykonać prace budowlane stanowiące przedmiot umowy z należytą starannością, zgodnie z obowiązującymi przepisami, normami technicznymi, standardami, zasadami sztuki budowlanej, dokumentacją projektową, opracowaną i zatwierdzoną dokumentacją techniczną, etyką zawodową oraz postanowieniami umowy.</w:t>
      </w:r>
    </w:p>
    <w:p w:rsidR="00305311" w:rsidRDefault="00305311" w:rsidP="00305311">
      <w:pPr>
        <w:spacing w:after="120" w:line="360" w:lineRule="auto"/>
        <w:jc w:val="both"/>
        <w:rPr>
          <w:rFonts w:ascii="Arial" w:hAnsi="Arial" w:cs="Arial"/>
        </w:rPr>
      </w:pPr>
      <w:r>
        <w:rPr>
          <w:rFonts w:ascii="Arial" w:hAnsi="Arial" w:cs="Arial"/>
          <w:sz w:val="22"/>
          <w:szCs w:val="22"/>
        </w:rPr>
        <w:t xml:space="preserve">2. Wykonawca zobowiązany jest  w szczególności do: </w:t>
      </w:r>
    </w:p>
    <w:p w:rsidR="00305311" w:rsidRDefault="00305311" w:rsidP="00305311">
      <w:pPr>
        <w:pStyle w:val="Akapitzlist1"/>
        <w:numPr>
          <w:ilvl w:val="0"/>
          <w:numId w:val="25"/>
        </w:numPr>
        <w:spacing w:after="120" w:line="360" w:lineRule="auto"/>
        <w:ind w:left="340" w:firstLine="0"/>
        <w:jc w:val="both"/>
        <w:rPr>
          <w:rFonts w:ascii="Arial" w:hAnsi="Arial" w:cs="Arial"/>
        </w:rPr>
      </w:pPr>
      <w:r>
        <w:rPr>
          <w:rFonts w:ascii="Arial" w:hAnsi="Arial" w:cs="Arial"/>
        </w:rPr>
        <w:t>Wykonania przedmiotu umowy zgodnie  ze specyfikacjami technicznymi wykonania i odbioru  robót, dokumentacją projektową, zasadami wiedzy technicznej, przepisami prawa budowlanego oraz obowiązującymi  normami technicznymi  i technologicznymi.</w:t>
      </w:r>
    </w:p>
    <w:p w:rsidR="00305311" w:rsidRDefault="00305311" w:rsidP="00305311">
      <w:pPr>
        <w:pStyle w:val="Akapitzlist1"/>
        <w:numPr>
          <w:ilvl w:val="0"/>
          <w:numId w:val="25"/>
        </w:numPr>
        <w:spacing w:after="120" w:line="360" w:lineRule="auto"/>
        <w:ind w:left="340" w:firstLine="0"/>
        <w:jc w:val="both"/>
        <w:rPr>
          <w:rFonts w:ascii="Arial" w:hAnsi="Arial" w:cs="Arial"/>
        </w:rPr>
      </w:pPr>
      <w:r>
        <w:rPr>
          <w:rFonts w:ascii="Arial" w:hAnsi="Arial" w:cs="Arial"/>
        </w:rPr>
        <w:t>Wykonawca zapewni na czas robót budowlanych tymczasową organizację ruchu i docelową,</w:t>
      </w:r>
    </w:p>
    <w:p w:rsidR="00305311" w:rsidRDefault="00305311" w:rsidP="00305311">
      <w:pPr>
        <w:pStyle w:val="Akapitzlist1"/>
        <w:numPr>
          <w:ilvl w:val="0"/>
          <w:numId w:val="25"/>
        </w:numPr>
        <w:spacing w:after="120" w:line="360" w:lineRule="auto"/>
        <w:ind w:left="340" w:firstLine="0"/>
        <w:jc w:val="both"/>
        <w:rPr>
          <w:rFonts w:ascii="Arial" w:hAnsi="Arial" w:cs="Arial"/>
        </w:rPr>
      </w:pPr>
      <w:r>
        <w:rPr>
          <w:rFonts w:ascii="Arial" w:hAnsi="Arial" w:cs="Arial"/>
        </w:rPr>
        <w:lastRenderedPageBreak/>
        <w:t>Protokolarnego przejęcia miejsca wykonywania robót zgodnie z postanowieniami  niniejszej umowy.</w:t>
      </w:r>
    </w:p>
    <w:p w:rsidR="00305311" w:rsidRDefault="00305311" w:rsidP="00305311">
      <w:pPr>
        <w:pStyle w:val="Akapitzlist1"/>
        <w:numPr>
          <w:ilvl w:val="0"/>
          <w:numId w:val="25"/>
        </w:numPr>
        <w:spacing w:after="120" w:line="360" w:lineRule="auto"/>
        <w:ind w:left="340" w:firstLine="0"/>
        <w:jc w:val="both"/>
        <w:rPr>
          <w:rFonts w:ascii="Arial" w:hAnsi="Arial" w:cs="Arial"/>
        </w:rPr>
      </w:pPr>
      <w:r>
        <w:rPr>
          <w:rFonts w:ascii="Arial" w:hAnsi="Arial" w:cs="Arial"/>
        </w:rPr>
        <w:t>Przerwania robót  na żądanie zamawiającego oraz zabezpieczenia wykonania robót  przed ich zniszczeniem,</w:t>
      </w:r>
    </w:p>
    <w:p w:rsidR="00305311" w:rsidRDefault="00305311" w:rsidP="00305311">
      <w:pPr>
        <w:pStyle w:val="Akapitzlist1"/>
        <w:numPr>
          <w:ilvl w:val="0"/>
          <w:numId w:val="25"/>
        </w:numPr>
        <w:spacing w:after="120" w:line="360" w:lineRule="auto"/>
        <w:ind w:left="340" w:firstLine="0"/>
        <w:jc w:val="both"/>
        <w:rPr>
          <w:rFonts w:ascii="Arial" w:hAnsi="Arial" w:cs="Arial"/>
        </w:rPr>
      </w:pPr>
      <w:r>
        <w:rPr>
          <w:rFonts w:ascii="Arial" w:hAnsi="Arial" w:cs="Arial"/>
        </w:rPr>
        <w:t>Pomiarów i badań materiałów oraz robót  zgodnie z zasadami kontroli jakości  materiałów i robót określonymi w specyfikacjach technicznych wykonania i odbioru robót,</w:t>
      </w:r>
    </w:p>
    <w:p w:rsidR="00305311" w:rsidRDefault="00305311" w:rsidP="00305311">
      <w:pPr>
        <w:pStyle w:val="Akapitzlist1"/>
        <w:numPr>
          <w:ilvl w:val="0"/>
          <w:numId w:val="25"/>
        </w:numPr>
        <w:spacing w:after="120" w:line="360" w:lineRule="auto"/>
        <w:ind w:left="340" w:firstLine="0"/>
        <w:jc w:val="both"/>
        <w:rPr>
          <w:rFonts w:ascii="Arial" w:hAnsi="Arial" w:cs="Arial"/>
        </w:rPr>
      </w:pPr>
      <w:r>
        <w:rPr>
          <w:rFonts w:ascii="Arial" w:hAnsi="Arial" w:cs="Arial"/>
        </w:rPr>
        <w:t>Skompletowania i przedstawienia Zamawiającemu dokumentów pozwalających na ocenę prawidłowego wykonania przedmiotu, odbioru częściowego i odbioru ostatecznego robót,</w:t>
      </w:r>
    </w:p>
    <w:p w:rsidR="00305311" w:rsidRDefault="00305311" w:rsidP="00305311">
      <w:pPr>
        <w:pStyle w:val="Akapitzlist1"/>
        <w:numPr>
          <w:ilvl w:val="0"/>
          <w:numId w:val="25"/>
        </w:numPr>
        <w:spacing w:after="120" w:line="360" w:lineRule="auto"/>
        <w:ind w:left="340" w:firstLine="0"/>
        <w:jc w:val="both"/>
        <w:rPr>
          <w:rFonts w:ascii="Arial" w:hAnsi="Arial" w:cs="Arial"/>
        </w:rPr>
      </w:pPr>
      <w:r>
        <w:rPr>
          <w:rFonts w:ascii="Arial" w:hAnsi="Arial" w:cs="Arial"/>
        </w:rPr>
        <w:t xml:space="preserve">Informowanie  zamawiającego o terminie  zakrycia robót ulegających zakryciu oraz terminie odbioru robót zanikających w terminach i w zakresie określonym  w </w:t>
      </w:r>
      <w:proofErr w:type="spellStart"/>
      <w:r>
        <w:rPr>
          <w:rFonts w:ascii="Arial" w:hAnsi="Arial" w:cs="Arial"/>
        </w:rPr>
        <w:t>STWiORB</w:t>
      </w:r>
      <w:proofErr w:type="spellEnd"/>
      <w:r>
        <w:rPr>
          <w:rFonts w:ascii="Arial" w:hAnsi="Arial" w:cs="Arial"/>
        </w:rPr>
        <w:t>,</w:t>
      </w:r>
    </w:p>
    <w:p w:rsidR="00305311" w:rsidRDefault="00305311" w:rsidP="00305311">
      <w:pPr>
        <w:pStyle w:val="Akapitzlist1"/>
        <w:numPr>
          <w:ilvl w:val="0"/>
          <w:numId w:val="25"/>
        </w:numPr>
        <w:spacing w:after="120" w:line="360" w:lineRule="auto"/>
        <w:ind w:left="340" w:firstLine="0"/>
        <w:jc w:val="both"/>
        <w:rPr>
          <w:rFonts w:ascii="Arial" w:hAnsi="Arial" w:cs="Arial"/>
        </w:rPr>
      </w:pPr>
      <w:r>
        <w:rPr>
          <w:rFonts w:ascii="Arial" w:hAnsi="Arial" w:cs="Arial"/>
        </w:rPr>
        <w:t>Pisemnego informowania  zamawiającego, za pośrednictwem Inspektora nadzoru inwestorskiego o wszelkich nieprawidłowościach lub trudnościach uniemożliwiających zakończenie robót w terminie.</w:t>
      </w:r>
    </w:p>
    <w:p w:rsidR="00305311" w:rsidRDefault="00305311" w:rsidP="00305311">
      <w:pPr>
        <w:pStyle w:val="Akapitzlist1"/>
        <w:numPr>
          <w:ilvl w:val="0"/>
          <w:numId w:val="25"/>
        </w:numPr>
        <w:spacing w:after="120" w:line="360" w:lineRule="auto"/>
        <w:ind w:left="340" w:firstLine="0"/>
        <w:jc w:val="both"/>
        <w:rPr>
          <w:rFonts w:ascii="Arial" w:hAnsi="Arial" w:cs="Arial"/>
        </w:rPr>
      </w:pPr>
      <w:r>
        <w:rPr>
          <w:rFonts w:ascii="Arial" w:hAnsi="Arial" w:cs="Arial"/>
        </w:rPr>
        <w:t>Załączenia do protokołu  odbioru ostatecznego robót kompletnego operatu kolaudacyjnego, który powinien zawierać materiały dostarczone przez Wykonawcę:</w:t>
      </w:r>
    </w:p>
    <w:p w:rsidR="00305311" w:rsidRDefault="00305311" w:rsidP="00305311">
      <w:pPr>
        <w:pStyle w:val="Akapitzlist1"/>
        <w:numPr>
          <w:ilvl w:val="0"/>
          <w:numId w:val="16"/>
        </w:numPr>
        <w:spacing w:after="120" w:line="360" w:lineRule="auto"/>
        <w:jc w:val="both"/>
        <w:rPr>
          <w:rFonts w:ascii="Arial" w:hAnsi="Arial" w:cs="Arial"/>
        </w:rPr>
      </w:pPr>
      <w:r>
        <w:rPr>
          <w:rFonts w:ascii="Arial" w:hAnsi="Arial" w:cs="Arial"/>
        </w:rPr>
        <w:t xml:space="preserve">Wyniki pomiarów kontrolnych oraz badań, </w:t>
      </w:r>
    </w:p>
    <w:p w:rsidR="00305311" w:rsidRDefault="00305311" w:rsidP="00305311">
      <w:pPr>
        <w:pStyle w:val="Akapitzlist1"/>
        <w:numPr>
          <w:ilvl w:val="0"/>
          <w:numId w:val="16"/>
        </w:numPr>
        <w:spacing w:after="120" w:line="360" w:lineRule="auto"/>
        <w:jc w:val="both"/>
        <w:rPr>
          <w:rFonts w:ascii="Arial" w:hAnsi="Arial" w:cs="Arial"/>
        </w:rPr>
      </w:pPr>
      <w:r>
        <w:rPr>
          <w:rFonts w:ascii="Arial" w:hAnsi="Arial" w:cs="Arial"/>
        </w:rPr>
        <w:t>atesty jakościowe wbudowanych materiałów,  zwłaszcza informację, że wbudowane wyroby budowlane posiadają odpowiednie oznakowanie „B” lub „CE”.</w:t>
      </w:r>
    </w:p>
    <w:p w:rsidR="00305311" w:rsidRDefault="00305311" w:rsidP="00305311">
      <w:pPr>
        <w:pStyle w:val="Akapitzlist1"/>
        <w:numPr>
          <w:ilvl w:val="0"/>
          <w:numId w:val="16"/>
        </w:numPr>
        <w:spacing w:after="120" w:line="360" w:lineRule="auto"/>
        <w:jc w:val="both"/>
        <w:rPr>
          <w:rFonts w:ascii="Arial" w:hAnsi="Arial" w:cs="Arial"/>
        </w:rPr>
      </w:pPr>
      <w:r>
        <w:rPr>
          <w:rFonts w:ascii="Arial" w:hAnsi="Arial" w:cs="Arial"/>
        </w:rPr>
        <w:t>zakres i lokalizacje robót, uwagi dotyczące realizacji robót oraz datę rozpoczęcia i zakończenia robót,</w:t>
      </w:r>
    </w:p>
    <w:p w:rsidR="00305311" w:rsidRDefault="00305311" w:rsidP="00305311">
      <w:pPr>
        <w:pStyle w:val="Akapitzlist1"/>
        <w:numPr>
          <w:ilvl w:val="0"/>
          <w:numId w:val="16"/>
        </w:numPr>
        <w:spacing w:after="120" w:line="360" w:lineRule="auto"/>
        <w:jc w:val="both"/>
        <w:rPr>
          <w:rFonts w:ascii="Arial" w:hAnsi="Arial" w:cs="Arial"/>
        </w:rPr>
      </w:pPr>
      <w:r>
        <w:rPr>
          <w:rFonts w:ascii="Arial" w:hAnsi="Arial" w:cs="Arial"/>
        </w:rPr>
        <w:t>oświadczenie kierownika budowy o zakończeniu budowy zgodnie z projektem budowlanym wraz informacją, że teren prowadzonych robót został uporządkowany i doprowadzony do należytego stanu.</w:t>
      </w:r>
    </w:p>
    <w:p w:rsidR="00305311" w:rsidRDefault="00305311" w:rsidP="00305311">
      <w:pPr>
        <w:pStyle w:val="Akapitzlist1"/>
        <w:numPr>
          <w:ilvl w:val="0"/>
          <w:numId w:val="16"/>
        </w:numPr>
        <w:spacing w:after="120" w:line="360" w:lineRule="auto"/>
        <w:jc w:val="both"/>
        <w:rPr>
          <w:rFonts w:ascii="Arial" w:hAnsi="Arial" w:cs="Arial"/>
        </w:rPr>
      </w:pPr>
      <w:r>
        <w:rPr>
          <w:rFonts w:ascii="Arial" w:hAnsi="Arial" w:cs="Arial"/>
        </w:rPr>
        <w:t>Kosztorys powykonawczy zadania.</w:t>
      </w:r>
    </w:p>
    <w:p w:rsidR="00305311" w:rsidRDefault="00305311" w:rsidP="00305311">
      <w:pPr>
        <w:pStyle w:val="Akapitzlist1"/>
        <w:numPr>
          <w:ilvl w:val="0"/>
          <w:numId w:val="16"/>
        </w:numPr>
        <w:spacing w:after="120" w:line="360" w:lineRule="auto"/>
        <w:jc w:val="both"/>
        <w:rPr>
          <w:rFonts w:ascii="Arial" w:hAnsi="Arial" w:cs="Arial"/>
        </w:rPr>
      </w:pPr>
      <w:r>
        <w:rPr>
          <w:rFonts w:ascii="Arial" w:hAnsi="Arial" w:cs="Arial"/>
        </w:rPr>
        <w:t xml:space="preserve">Geodezyjną inwentaryzację powykonawczą. </w:t>
      </w:r>
    </w:p>
    <w:p w:rsidR="00305311" w:rsidRDefault="00305311" w:rsidP="00305311">
      <w:pPr>
        <w:pStyle w:val="Akapitzlist1"/>
        <w:spacing w:after="120" w:line="360" w:lineRule="auto"/>
        <w:ind w:left="340"/>
        <w:jc w:val="both"/>
        <w:rPr>
          <w:rFonts w:ascii="Arial" w:hAnsi="Arial" w:cs="Arial"/>
        </w:rPr>
      </w:pPr>
      <w:r>
        <w:rPr>
          <w:rFonts w:ascii="Arial" w:hAnsi="Arial" w:cs="Arial"/>
        </w:rPr>
        <w:t xml:space="preserve">10. Pisemnego zgłoszenia wykonanych robót budowlanych do odbioru końcowego. </w:t>
      </w:r>
    </w:p>
    <w:p w:rsidR="00305311" w:rsidRDefault="00305311" w:rsidP="00305311">
      <w:pPr>
        <w:pStyle w:val="Akapitzlist1"/>
        <w:spacing w:after="120" w:line="360" w:lineRule="auto"/>
        <w:ind w:left="340"/>
        <w:jc w:val="both"/>
        <w:rPr>
          <w:rFonts w:ascii="Arial" w:hAnsi="Arial" w:cs="Arial"/>
        </w:rPr>
      </w:pPr>
      <w:r>
        <w:rPr>
          <w:rFonts w:ascii="Arial" w:hAnsi="Arial" w:cs="Arial"/>
        </w:rPr>
        <w:t>11. Uczestniczenia w odbiorze końcowym.</w:t>
      </w:r>
    </w:p>
    <w:p w:rsidR="00305311" w:rsidRDefault="00305311" w:rsidP="00305311">
      <w:pPr>
        <w:pStyle w:val="Akapitzlist1"/>
        <w:spacing w:after="120" w:line="360" w:lineRule="auto"/>
        <w:ind w:left="340"/>
        <w:jc w:val="both"/>
        <w:rPr>
          <w:rFonts w:ascii="Arial" w:hAnsi="Arial" w:cs="Arial"/>
        </w:rPr>
      </w:pPr>
      <w:r>
        <w:rPr>
          <w:rFonts w:ascii="Arial" w:hAnsi="Arial" w:cs="Arial"/>
        </w:rPr>
        <w:t>12. Usunięcia stwierdzonych wad ujawnionych w trakcie odbioru końcowego oraz w okresie  gwarancji i rękojmi.</w:t>
      </w:r>
    </w:p>
    <w:p w:rsidR="00305311" w:rsidRDefault="00305311" w:rsidP="00305311">
      <w:pPr>
        <w:spacing w:after="120" w:line="360" w:lineRule="auto"/>
        <w:jc w:val="both"/>
        <w:rPr>
          <w:rFonts w:ascii="Arial" w:hAnsi="Arial" w:cs="Arial"/>
        </w:rPr>
      </w:pPr>
      <w:r>
        <w:rPr>
          <w:rFonts w:ascii="Arial" w:hAnsi="Arial" w:cs="Arial"/>
          <w:sz w:val="22"/>
          <w:szCs w:val="22"/>
        </w:rPr>
        <w:lastRenderedPageBreak/>
        <w:t>3. Ponadto Wykonawca bez dodatkowego wynagrodzenia zobowiązuje się do:</w:t>
      </w:r>
    </w:p>
    <w:p w:rsidR="00305311" w:rsidRDefault="00305311" w:rsidP="00305311">
      <w:pPr>
        <w:pStyle w:val="Akapitzlist1"/>
        <w:numPr>
          <w:ilvl w:val="0"/>
          <w:numId w:val="15"/>
        </w:numPr>
        <w:spacing w:after="120" w:line="360" w:lineRule="auto"/>
        <w:jc w:val="both"/>
        <w:rPr>
          <w:rFonts w:ascii="Arial" w:hAnsi="Arial" w:cs="Arial"/>
        </w:rPr>
      </w:pPr>
      <w:r>
        <w:rPr>
          <w:rFonts w:ascii="Arial" w:hAnsi="Arial" w:cs="Arial"/>
        </w:rPr>
        <w:t>W przypadku zniszczenia lub uszkodzenia robót ich części bądź urządzeń w toku realizacji przedmiotu umowy, do ich naprawienia i przywrócenia  do stanu pierwotnego,</w:t>
      </w:r>
    </w:p>
    <w:p w:rsidR="00305311" w:rsidRDefault="00305311" w:rsidP="00305311">
      <w:pPr>
        <w:pStyle w:val="Akapitzlist1"/>
        <w:numPr>
          <w:ilvl w:val="0"/>
          <w:numId w:val="15"/>
        </w:numPr>
        <w:spacing w:after="120" w:line="360" w:lineRule="auto"/>
        <w:jc w:val="both"/>
        <w:rPr>
          <w:rFonts w:ascii="Arial" w:hAnsi="Arial" w:cs="Arial"/>
        </w:rPr>
      </w:pPr>
      <w:r>
        <w:rPr>
          <w:rFonts w:ascii="Arial" w:hAnsi="Arial" w:cs="Arial"/>
        </w:rPr>
        <w:t>Pełnego ubezpieczenia budowy – ubezpieczeniu podlegają w szczególności:</w:t>
      </w:r>
    </w:p>
    <w:p w:rsidR="00305311" w:rsidRDefault="00305311" w:rsidP="00305311">
      <w:pPr>
        <w:pStyle w:val="Akapitzlist1"/>
        <w:numPr>
          <w:ilvl w:val="0"/>
          <w:numId w:val="26"/>
        </w:numPr>
        <w:spacing w:after="120" w:line="360" w:lineRule="auto"/>
        <w:jc w:val="both"/>
        <w:rPr>
          <w:rFonts w:ascii="Arial" w:hAnsi="Arial" w:cs="Arial"/>
        </w:rPr>
      </w:pPr>
      <w:r>
        <w:rPr>
          <w:rFonts w:ascii="Arial" w:hAnsi="Arial" w:cs="Arial"/>
        </w:rPr>
        <w:t>Roboty objęte umową, urządzenia oraz wszelkie mienie ruchome związane bezpośrednio z wykonawstwem robót,</w:t>
      </w:r>
    </w:p>
    <w:p w:rsidR="00305311" w:rsidRDefault="00305311" w:rsidP="00305311">
      <w:pPr>
        <w:pStyle w:val="Akapitzlist1"/>
        <w:numPr>
          <w:ilvl w:val="0"/>
          <w:numId w:val="26"/>
        </w:numPr>
        <w:spacing w:after="120" w:line="360" w:lineRule="auto"/>
        <w:jc w:val="both"/>
        <w:rPr>
          <w:rFonts w:ascii="Arial" w:hAnsi="Arial" w:cs="Arial"/>
        </w:rPr>
      </w:pPr>
      <w:r>
        <w:rPr>
          <w:rFonts w:ascii="Arial" w:hAnsi="Arial" w:cs="Arial"/>
        </w:rPr>
        <w:t>Odpowiedzialność cywilna za szkody oraz następstwa nieszczęśliwych wypadków dotyczące pracowników i osób trzecich  powstałe w związku  z prowadzonymi robotami , w tym także ruchem pojazdów  mechanicznych.</w:t>
      </w:r>
    </w:p>
    <w:p w:rsidR="00305311" w:rsidRDefault="00305311" w:rsidP="00305311">
      <w:pPr>
        <w:pStyle w:val="Akapitzlist1"/>
        <w:numPr>
          <w:ilvl w:val="0"/>
          <w:numId w:val="15"/>
        </w:numPr>
        <w:spacing w:after="120" w:line="360" w:lineRule="auto"/>
        <w:jc w:val="both"/>
        <w:rPr>
          <w:rFonts w:ascii="Arial" w:hAnsi="Arial" w:cs="Arial"/>
        </w:rPr>
      </w:pPr>
      <w:r>
        <w:rPr>
          <w:rFonts w:ascii="Arial" w:hAnsi="Arial" w:cs="Arial"/>
        </w:rPr>
        <w:t>Utrzymania terenu budowy w stanie wolnym od przeszkód komunikacyjnych oraz usuwania  na bieżąco zbędnych materiałów i odpadów ,</w:t>
      </w:r>
    </w:p>
    <w:p w:rsidR="00305311" w:rsidRDefault="00305311" w:rsidP="00305311">
      <w:pPr>
        <w:pStyle w:val="Akapitzlist1"/>
        <w:numPr>
          <w:ilvl w:val="0"/>
          <w:numId w:val="15"/>
        </w:numPr>
        <w:spacing w:after="120" w:line="360" w:lineRule="auto"/>
        <w:jc w:val="both"/>
        <w:rPr>
          <w:rFonts w:ascii="Arial" w:hAnsi="Arial" w:cs="Arial"/>
        </w:rPr>
      </w:pPr>
      <w:r>
        <w:rPr>
          <w:rFonts w:ascii="Arial" w:hAnsi="Arial" w:cs="Arial"/>
        </w:rPr>
        <w:t xml:space="preserve">Uporządkowania  terenu budowy po zakończeniu robót będących przedmiotem umowy i przekazanie go zamawiającemu  najpóźniej do dnia odbioru końcowego. </w:t>
      </w:r>
    </w:p>
    <w:p w:rsidR="00305311" w:rsidRDefault="00305311" w:rsidP="00305311">
      <w:pPr>
        <w:spacing w:after="120" w:line="360" w:lineRule="auto"/>
        <w:jc w:val="both"/>
        <w:rPr>
          <w:rFonts w:ascii="Arial" w:hAnsi="Arial" w:cs="Arial"/>
          <w:sz w:val="22"/>
          <w:szCs w:val="22"/>
        </w:rPr>
      </w:pPr>
      <w:r>
        <w:rPr>
          <w:rFonts w:ascii="Arial" w:hAnsi="Arial" w:cs="Arial"/>
          <w:sz w:val="22"/>
          <w:szCs w:val="22"/>
        </w:rPr>
        <w:t>4. Skierowanie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rsidR="00305311" w:rsidRDefault="00305311" w:rsidP="00305311">
      <w:pPr>
        <w:spacing w:after="120" w:line="360" w:lineRule="auto"/>
        <w:jc w:val="both"/>
        <w:rPr>
          <w:rFonts w:ascii="Arial" w:hAnsi="Arial" w:cs="Arial"/>
          <w:sz w:val="22"/>
          <w:szCs w:val="22"/>
        </w:rPr>
      </w:pPr>
      <w:r>
        <w:rPr>
          <w:rFonts w:ascii="Arial" w:hAnsi="Arial" w:cs="Arial"/>
          <w:sz w:val="22"/>
          <w:szCs w:val="22"/>
        </w:rPr>
        <w:t>5. Zapewnienie w trakcie realizacji zamówienia zatrudnienia kierownika budowy.</w:t>
      </w:r>
    </w:p>
    <w:p w:rsidR="00305311" w:rsidRDefault="00305311" w:rsidP="00305311">
      <w:pPr>
        <w:spacing w:after="120" w:line="360" w:lineRule="auto"/>
        <w:jc w:val="both"/>
        <w:rPr>
          <w:rFonts w:ascii="Arial" w:hAnsi="Arial" w:cs="Arial"/>
          <w:sz w:val="22"/>
          <w:szCs w:val="22"/>
        </w:rPr>
      </w:pPr>
      <w:r>
        <w:rPr>
          <w:rFonts w:ascii="Arial" w:hAnsi="Arial" w:cs="Arial"/>
          <w:sz w:val="22"/>
          <w:szCs w:val="22"/>
        </w:rPr>
        <w:t>6. Pełnienie funkcji koordynacyjnych w stosunku do dostawców i podwykonawców.</w:t>
      </w:r>
    </w:p>
    <w:p w:rsidR="00305311" w:rsidRDefault="00305311" w:rsidP="00305311">
      <w:pPr>
        <w:spacing w:after="120" w:line="360" w:lineRule="auto"/>
        <w:jc w:val="both"/>
        <w:rPr>
          <w:rFonts w:ascii="Arial" w:hAnsi="Arial" w:cs="Arial"/>
          <w:sz w:val="22"/>
          <w:szCs w:val="22"/>
        </w:rPr>
      </w:pPr>
      <w:r>
        <w:rPr>
          <w:rFonts w:ascii="Arial" w:hAnsi="Arial" w:cs="Arial"/>
          <w:sz w:val="22"/>
          <w:szCs w:val="22"/>
        </w:rPr>
        <w:t>7. Wykonawca oświadcza, że ubezpieczył się od odpowiedzialności cywilnej  z tytułu prowadzonej działalności  gospodarczej  w zakresie zgodnym  z przedmiotem zamówienia przez cały okres realizacji zamówienia.</w:t>
      </w:r>
    </w:p>
    <w:p w:rsidR="00305311" w:rsidRDefault="00305311" w:rsidP="00305311">
      <w:pPr>
        <w:spacing w:after="120" w:line="360" w:lineRule="auto"/>
        <w:jc w:val="both"/>
        <w:rPr>
          <w:rFonts w:ascii="Arial" w:hAnsi="Arial" w:cs="Arial"/>
          <w:sz w:val="22"/>
          <w:szCs w:val="22"/>
        </w:rPr>
      </w:pPr>
      <w:r>
        <w:rPr>
          <w:rFonts w:ascii="Arial" w:hAnsi="Arial" w:cs="Arial"/>
          <w:sz w:val="22"/>
          <w:szCs w:val="22"/>
        </w:rPr>
        <w:t>8. Wykonawca odpowiada za wszystkie szkody wyrządzone w związku z wykonywaniem niniejszej umowy, zarówno przez niego, jak też przez podwykonawców, a także osoby i podmioty którymi się posługuje aż do podpisania protokołu odbioru końcowego.</w:t>
      </w:r>
    </w:p>
    <w:p w:rsidR="00305311" w:rsidRDefault="00305311" w:rsidP="00305311">
      <w:pPr>
        <w:pStyle w:val="Tekstpodstawowy"/>
        <w:ind w:left="360"/>
        <w:rPr>
          <w:rFonts w:ascii="Arial" w:hAnsi="Arial" w:cs="Arial"/>
          <w:sz w:val="22"/>
          <w:szCs w:val="22"/>
        </w:rPr>
      </w:pPr>
      <w:r>
        <w:rPr>
          <w:rFonts w:ascii="Arial" w:hAnsi="Arial" w:cs="Arial"/>
          <w:sz w:val="22"/>
          <w:szCs w:val="22"/>
        </w:rPr>
        <w:t>§ 7.</w:t>
      </w:r>
    </w:p>
    <w:p w:rsidR="00305311" w:rsidRDefault="00305311" w:rsidP="00305311">
      <w:pPr>
        <w:autoSpaceDE w:val="0"/>
        <w:spacing w:before="120" w:line="360" w:lineRule="auto"/>
        <w:jc w:val="center"/>
        <w:rPr>
          <w:rFonts w:ascii="Arial" w:hAnsi="Arial" w:cs="Arial"/>
        </w:rPr>
      </w:pPr>
      <w:r>
        <w:rPr>
          <w:rFonts w:ascii="Arial" w:hAnsi="Arial" w:cs="Arial"/>
          <w:b/>
          <w:sz w:val="22"/>
          <w:szCs w:val="22"/>
        </w:rPr>
        <w:t>PRZEDSTAWICIELE  STRON</w:t>
      </w:r>
    </w:p>
    <w:p w:rsidR="00305311" w:rsidRDefault="00305311" w:rsidP="00305311">
      <w:pPr>
        <w:pStyle w:val="Akapitzlist1"/>
        <w:numPr>
          <w:ilvl w:val="0"/>
          <w:numId w:val="5"/>
        </w:numPr>
        <w:autoSpaceDE w:val="0"/>
        <w:spacing w:before="120" w:line="360" w:lineRule="auto"/>
        <w:ind w:left="0" w:firstLine="0"/>
        <w:jc w:val="both"/>
        <w:rPr>
          <w:rFonts w:ascii="Arial" w:hAnsi="Arial" w:cs="Arial"/>
        </w:rPr>
      </w:pPr>
      <w:r>
        <w:rPr>
          <w:rFonts w:ascii="Arial" w:hAnsi="Arial" w:cs="Arial"/>
        </w:rPr>
        <w:t>Wykonawca  ustanawia Kierownika  Budowy w osobie …………………………………………</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lastRenderedPageBreak/>
        <w:t>Kierownik   działa w granicach umocowania  określonego w ustawie Prawo budowlane.</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 xml:space="preserve">Tel. …  e- mail. .. </w:t>
      </w:r>
    </w:p>
    <w:p w:rsidR="00305311" w:rsidRDefault="00305311" w:rsidP="00305311">
      <w:pPr>
        <w:pStyle w:val="Akapitzlist1"/>
        <w:numPr>
          <w:ilvl w:val="0"/>
          <w:numId w:val="5"/>
        </w:numPr>
        <w:autoSpaceDE w:val="0"/>
        <w:spacing w:before="120" w:line="360" w:lineRule="auto"/>
        <w:ind w:left="0" w:firstLine="57"/>
        <w:jc w:val="both"/>
        <w:rPr>
          <w:rFonts w:ascii="Arial" w:hAnsi="Arial" w:cs="Arial"/>
        </w:rPr>
      </w:pPr>
      <w:r>
        <w:rPr>
          <w:rFonts w:ascii="Arial" w:hAnsi="Arial" w:cs="Arial"/>
        </w:rPr>
        <w:t>Zamawiający ustanawia  Inspektora Nadzoru w osobie: ………………………………………………………</w:t>
      </w:r>
    </w:p>
    <w:p w:rsidR="00305311" w:rsidRDefault="00305311" w:rsidP="00305311">
      <w:pPr>
        <w:pStyle w:val="Akapitzlist1"/>
        <w:autoSpaceDE w:val="0"/>
        <w:spacing w:before="120" w:line="360" w:lineRule="auto"/>
        <w:ind w:left="0"/>
        <w:jc w:val="both"/>
        <w:rPr>
          <w:rFonts w:ascii="Arial" w:hAnsi="Arial" w:cs="Arial"/>
        </w:rPr>
      </w:pPr>
      <w:r>
        <w:rPr>
          <w:rFonts w:ascii="Arial" w:hAnsi="Arial" w:cs="Arial"/>
        </w:rPr>
        <w:t>Tel....  e-mail ..</w:t>
      </w:r>
    </w:p>
    <w:p w:rsidR="00305311" w:rsidRDefault="00305311" w:rsidP="00305311">
      <w:pPr>
        <w:pStyle w:val="Akapitzlist1"/>
        <w:numPr>
          <w:ilvl w:val="0"/>
          <w:numId w:val="5"/>
        </w:numPr>
        <w:autoSpaceDE w:val="0"/>
        <w:spacing w:before="120" w:line="360" w:lineRule="auto"/>
        <w:ind w:left="0" w:firstLine="0"/>
        <w:jc w:val="both"/>
        <w:rPr>
          <w:rFonts w:ascii="Arial" w:hAnsi="Arial" w:cs="Arial"/>
        </w:rPr>
      </w:pPr>
      <w:r>
        <w:rPr>
          <w:rFonts w:ascii="Arial" w:hAnsi="Arial" w:cs="Arial"/>
        </w:rPr>
        <w:t>Inspektor Nadzoru  działa w imieniu zamawiającego  w zakresie przekazanych uprawnień i obowiązków dotyczących  sprawowania kontroli  zgodności realizacji  robót budowlanych  z dokumentacją projektową, specyfikacjami technicznymi, przepisami, zasadami wiedzy  technicznej  oraz postanowieniami  Umowy .</w:t>
      </w:r>
    </w:p>
    <w:p w:rsidR="00305311" w:rsidRDefault="00305311" w:rsidP="00305311">
      <w:pPr>
        <w:pStyle w:val="Akapitzlist1"/>
        <w:numPr>
          <w:ilvl w:val="0"/>
          <w:numId w:val="5"/>
        </w:numPr>
        <w:autoSpaceDE w:val="0"/>
        <w:spacing w:before="120" w:line="360" w:lineRule="auto"/>
        <w:ind w:left="0" w:firstLine="0"/>
        <w:jc w:val="both"/>
        <w:rPr>
          <w:rFonts w:ascii="Arial" w:hAnsi="Arial" w:cs="Arial"/>
        </w:rPr>
      </w:pPr>
      <w:r>
        <w:rPr>
          <w:rFonts w:ascii="Arial" w:hAnsi="Arial" w:cs="Arial"/>
        </w:rPr>
        <w:t xml:space="preserve">Zamawiający zastrzega sobie prawo  zmiany osoby wskazanej w pkt.2. O dokonaniu  zmiany Zamawiający powiadomi na piśmie Wykonawcę na 3 dni przed dokonaniem zmiany.  Zmiana ta nie wymaga aneksu do niniejszej Umowy. </w:t>
      </w:r>
    </w:p>
    <w:p w:rsidR="00305311" w:rsidRDefault="00305311" w:rsidP="00305311">
      <w:pPr>
        <w:pStyle w:val="Akapitzlist1"/>
        <w:numPr>
          <w:ilvl w:val="0"/>
          <w:numId w:val="5"/>
        </w:numPr>
        <w:autoSpaceDE w:val="0"/>
        <w:spacing w:before="120" w:line="360" w:lineRule="auto"/>
        <w:ind w:left="0" w:firstLine="0"/>
        <w:jc w:val="both"/>
        <w:rPr>
          <w:rFonts w:ascii="Arial" w:hAnsi="Arial" w:cs="Arial"/>
        </w:rPr>
      </w:pPr>
      <w:r>
        <w:rPr>
          <w:rFonts w:ascii="Arial" w:hAnsi="Arial" w:cs="Arial"/>
        </w:rPr>
        <w:t>Zmiana osoby, o której mowa w pkt.1, w trakcie realizacji przedmiotu niniejszej umowy, musi być uzasadniona  przez wykonawcę  na piśmie i wymaga pisemnego zaakceptowania  przez zamawiającego.</w:t>
      </w:r>
    </w:p>
    <w:p w:rsidR="00305311" w:rsidRPr="0002196D" w:rsidRDefault="00305311" w:rsidP="00305311">
      <w:pPr>
        <w:pStyle w:val="Akapitzlist1"/>
        <w:numPr>
          <w:ilvl w:val="0"/>
          <w:numId w:val="5"/>
        </w:numPr>
        <w:autoSpaceDE w:val="0"/>
        <w:spacing w:before="120" w:line="360" w:lineRule="auto"/>
        <w:ind w:left="0" w:firstLine="0"/>
        <w:jc w:val="both"/>
        <w:rPr>
          <w:rFonts w:ascii="Arial" w:hAnsi="Arial" w:cs="Arial"/>
          <w:b/>
        </w:rPr>
      </w:pPr>
      <w:r>
        <w:rPr>
          <w:rFonts w:ascii="Arial" w:hAnsi="Arial" w:cs="Arial"/>
        </w:rPr>
        <w:t>Wykonawca musi przedłożyć  zamawiającemu propozycje zmiany, o której mowa  w pkt. 5, nie później niż 7 dni przed planowanym wykorzystaniem do kierowania robotami/ budową  którejkolwiek  osoby. Jakakolwiek przerwa w realizacji  przedmiotu Umowy wynikająca z braku kierownictwa robót będzie traktowana jako przerwa wynikła z przyczyn zależnych  od Wykonawcy i nie może stanowić podstawy do zmiany terminu zakończenia  robót.</w:t>
      </w:r>
    </w:p>
    <w:p w:rsidR="00305311" w:rsidRDefault="00305311" w:rsidP="00305311">
      <w:pPr>
        <w:autoSpaceDE w:val="0"/>
        <w:spacing w:before="120" w:line="360" w:lineRule="auto"/>
        <w:ind w:left="360"/>
        <w:jc w:val="center"/>
        <w:rPr>
          <w:rFonts w:ascii="Arial" w:hAnsi="Arial" w:cs="Arial"/>
          <w:b/>
          <w:sz w:val="22"/>
          <w:szCs w:val="22"/>
        </w:rPr>
      </w:pPr>
      <w:r>
        <w:rPr>
          <w:rFonts w:ascii="Arial" w:hAnsi="Arial" w:cs="Arial"/>
          <w:b/>
          <w:sz w:val="22"/>
          <w:szCs w:val="22"/>
        </w:rPr>
        <w:t xml:space="preserve">§ 8 </w:t>
      </w:r>
    </w:p>
    <w:p w:rsidR="00305311" w:rsidRDefault="00305311" w:rsidP="00305311">
      <w:pPr>
        <w:autoSpaceDE w:val="0"/>
        <w:spacing w:before="120" w:line="360" w:lineRule="auto"/>
        <w:ind w:left="360"/>
        <w:jc w:val="center"/>
        <w:rPr>
          <w:rFonts w:ascii="Arial" w:hAnsi="Arial" w:cs="Arial"/>
          <w:sz w:val="22"/>
          <w:szCs w:val="22"/>
        </w:rPr>
      </w:pPr>
      <w:r>
        <w:rPr>
          <w:rFonts w:ascii="Arial" w:hAnsi="Arial" w:cs="Arial"/>
          <w:b/>
          <w:sz w:val="22"/>
          <w:szCs w:val="22"/>
        </w:rPr>
        <w:t>ZABEZPIECZENIE NALEŻYTEGO  WYKONANIA UMOWY</w:t>
      </w:r>
    </w:p>
    <w:p w:rsidR="00305311" w:rsidRDefault="00305311" w:rsidP="00305311">
      <w:pPr>
        <w:pStyle w:val="Tekstpodstawowy"/>
        <w:spacing w:line="360" w:lineRule="auto"/>
        <w:jc w:val="both"/>
        <w:rPr>
          <w:rFonts w:ascii="Arial" w:hAnsi="Arial" w:cs="Arial"/>
          <w:sz w:val="22"/>
          <w:szCs w:val="22"/>
        </w:rPr>
      </w:pPr>
      <w:r>
        <w:rPr>
          <w:rFonts w:ascii="Arial" w:hAnsi="Arial" w:cs="Arial"/>
          <w:b w:val="0"/>
          <w:sz w:val="22"/>
          <w:szCs w:val="22"/>
        </w:rPr>
        <w:t>1, Ustala się zabezpieczenie należytego wykonania umowy w wysokości 10% wynagrodzenia brutto, o którym mowa w § 3 niniejszej umowy, tj. kwotę tj. ................zł (słownie:..........) w formie ......................................</w:t>
      </w:r>
    </w:p>
    <w:p w:rsidR="00305311" w:rsidRDefault="00305311" w:rsidP="00305311">
      <w:pPr>
        <w:autoSpaceDE w:val="0"/>
        <w:spacing w:before="120" w:line="360" w:lineRule="auto"/>
        <w:jc w:val="both"/>
        <w:rPr>
          <w:rFonts w:ascii="Arial" w:hAnsi="Arial" w:cs="Arial"/>
          <w:sz w:val="22"/>
          <w:szCs w:val="22"/>
        </w:rPr>
      </w:pPr>
      <w:r>
        <w:rPr>
          <w:rFonts w:ascii="Arial" w:hAnsi="Arial" w:cs="Arial"/>
          <w:sz w:val="22"/>
          <w:szCs w:val="22"/>
        </w:rPr>
        <w:t>2. Strony potwierdzają, że przed zawarciem umowy Wykonawca wniósł ustaloną w ust. 1 kwotę zabezpieczenia  należytego wykonania umowy w formie ……………………………..</w:t>
      </w:r>
    </w:p>
    <w:p w:rsidR="00305311" w:rsidRDefault="00305311" w:rsidP="00305311">
      <w:pPr>
        <w:pStyle w:val="Tekstpodstawowy"/>
        <w:spacing w:line="360" w:lineRule="auto"/>
        <w:jc w:val="both"/>
        <w:rPr>
          <w:rFonts w:ascii="Arial" w:hAnsi="Arial" w:cs="Arial"/>
          <w:b w:val="0"/>
          <w:sz w:val="22"/>
          <w:szCs w:val="22"/>
        </w:rPr>
      </w:pPr>
      <w:r>
        <w:rPr>
          <w:rFonts w:ascii="Arial" w:hAnsi="Arial" w:cs="Arial"/>
          <w:b w:val="0"/>
          <w:sz w:val="22"/>
          <w:szCs w:val="22"/>
        </w:rPr>
        <w:t>3. Zabezpieczenie należytego wykonania umowy zostanie zwrócone Wykonawcy w następujących terminach:</w:t>
      </w:r>
    </w:p>
    <w:p w:rsidR="00305311" w:rsidRDefault="00305311" w:rsidP="00305311">
      <w:pPr>
        <w:pStyle w:val="Tekstpodstawowy"/>
        <w:numPr>
          <w:ilvl w:val="1"/>
          <w:numId w:val="13"/>
        </w:numPr>
        <w:tabs>
          <w:tab w:val="clear" w:pos="9072"/>
        </w:tabs>
        <w:suppressAutoHyphens w:val="0"/>
        <w:spacing w:after="120" w:line="360" w:lineRule="auto"/>
        <w:jc w:val="both"/>
        <w:rPr>
          <w:rFonts w:ascii="Arial" w:hAnsi="Arial" w:cs="Arial"/>
          <w:b w:val="0"/>
          <w:sz w:val="22"/>
          <w:szCs w:val="22"/>
        </w:rPr>
      </w:pPr>
      <w:r>
        <w:rPr>
          <w:rFonts w:ascii="Arial" w:hAnsi="Arial" w:cs="Arial"/>
          <w:b w:val="0"/>
          <w:sz w:val="22"/>
          <w:szCs w:val="22"/>
        </w:rPr>
        <w:lastRenderedPageBreak/>
        <w:t>70% wysokości zabezpieczenia – w terminie 30 dni od dnia wykonania zamówienia i uznania przez Zamawiającego za należycie wykonane tj. po podpisaniu protokołu  odbioru końcowego całego zamówienia,</w:t>
      </w:r>
    </w:p>
    <w:p w:rsidR="00305311" w:rsidRPr="00305311" w:rsidRDefault="00305311" w:rsidP="00305311">
      <w:pPr>
        <w:pStyle w:val="Tekstpodstawowy"/>
        <w:numPr>
          <w:ilvl w:val="1"/>
          <w:numId w:val="13"/>
        </w:numPr>
        <w:tabs>
          <w:tab w:val="clear" w:pos="9072"/>
        </w:tabs>
        <w:suppressAutoHyphens w:val="0"/>
        <w:spacing w:after="120" w:line="360" w:lineRule="auto"/>
        <w:jc w:val="both"/>
        <w:rPr>
          <w:rFonts w:ascii="Arial" w:hAnsi="Arial" w:cs="Arial"/>
          <w:sz w:val="22"/>
          <w:szCs w:val="22"/>
        </w:rPr>
      </w:pPr>
      <w:r>
        <w:rPr>
          <w:rFonts w:ascii="Arial" w:hAnsi="Arial" w:cs="Arial"/>
          <w:b w:val="0"/>
          <w:sz w:val="22"/>
          <w:szCs w:val="22"/>
        </w:rPr>
        <w:t xml:space="preserve">30% wysokości zabezpieczenia- nie później niż w 15 dniu po upływie okresu </w:t>
      </w:r>
      <w:r w:rsidRPr="00305311">
        <w:rPr>
          <w:rFonts w:ascii="Arial" w:hAnsi="Arial" w:cs="Arial"/>
          <w:b w:val="0"/>
          <w:sz w:val="22"/>
          <w:szCs w:val="22"/>
        </w:rPr>
        <w:t>rękojmi za wady.</w:t>
      </w:r>
    </w:p>
    <w:p w:rsidR="00305311" w:rsidRDefault="00305311" w:rsidP="00305311">
      <w:pPr>
        <w:spacing w:line="360" w:lineRule="auto"/>
        <w:jc w:val="both"/>
        <w:rPr>
          <w:rFonts w:ascii="Arial" w:hAnsi="Arial" w:cs="Arial"/>
          <w:sz w:val="22"/>
          <w:szCs w:val="22"/>
        </w:rPr>
      </w:pPr>
      <w:r>
        <w:rPr>
          <w:rFonts w:ascii="Arial" w:hAnsi="Arial" w:cs="Arial"/>
          <w:sz w:val="22"/>
          <w:szCs w:val="22"/>
        </w:rPr>
        <w:t xml:space="preserve">4. Zamawiający wstrzyma się ze zwrotem części zabezpieczenia należytego wykonania umowy, o której mowa w ust.3 pkt 2 , w przypadku, kiedy Wykonawca nie usunął w terminie stwierdzonych w trakcie odbioru wad lub jest w trakcie usuwania tych wad. Okres gwarancji ulega wydłużeniu o czas potrzebny na usunięcie wad.  </w:t>
      </w:r>
    </w:p>
    <w:p w:rsidR="00305311" w:rsidRDefault="00305311" w:rsidP="00305311">
      <w:pPr>
        <w:pStyle w:val="Tekstpodstawowy"/>
        <w:spacing w:line="360" w:lineRule="auto"/>
        <w:jc w:val="both"/>
        <w:rPr>
          <w:rFonts w:ascii="Arial" w:hAnsi="Arial" w:cs="Arial"/>
          <w:b w:val="0"/>
          <w:sz w:val="22"/>
          <w:szCs w:val="22"/>
        </w:rPr>
      </w:pPr>
      <w:r>
        <w:rPr>
          <w:rFonts w:ascii="Arial" w:hAnsi="Arial" w:cs="Arial"/>
          <w:b w:val="0"/>
          <w:sz w:val="22"/>
          <w:szCs w:val="22"/>
        </w:rPr>
        <w:t>5. Jeżeli zabezpieczenie należytego wykonania umowy będzie wniesione w formie innej niż pieniężna, to w przypadku zmiany terminu zakończenia Robót  Wykonawcę będzie zobowiązany, bez dodatkowego wezwania, do odpowiedniego przedłużenia ważności zabezpieczenia  należytego wykonania Umowy o okres wynikający z przedłużenia  terminu realizacji  robót  albo do wniesienia  nowego zabezpieczenia na okres wynikający z przedłużonego terminu realizacji Robót.</w:t>
      </w:r>
    </w:p>
    <w:p w:rsidR="00305311" w:rsidRDefault="00305311" w:rsidP="00305311">
      <w:pPr>
        <w:pStyle w:val="Tekstpodstawowy"/>
        <w:spacing w:line="360" w:lineRule="auto"/>
        <w:jc w:val="both"/>
        <w:rPr>
          <w:rFonts w:ascii="Arial" w:hAnsi="Arial" w:cs="Arial"/>
          <w:b w:val="0"/>
          <w:sz w:val="22"/>
          <w:szCs w:val="22"/>
        </w:rPr>
      </w:pPr>
      <w:r>
        <w:rPr>
          <w:rFonts w:ascii="Arial" w:hAnsi="Arial" w:cs="Arial"/>
          <w:b w:val="0"/>
          <w:sz w:val="22"/>
          <w:szCs w:val="22"/>
        </w:rPr>
        <w:t>6. Przez cały okres obowiązywania umowy, Wykonawca zobowiązany jest utrzymać  zabezpieczenie  należytego wykonania umowy  w wysokości  określonej  Prawem oraz niniejszą umową.</w:t>
      </w:r>
    </w:p>
    <w:p w:rsidR="00305311" w:rsidRDefault="00305311" w:rsidP="00305311">
      <w:pPr>
        <w:pStyle w:val="Tekstpodstawowy"/>
        <w:spacing w:line="360" w:lineRule="auto"/>
        <w:jc w:val="both"/>
        <w:rPr>
          <w:rFonts w:ascii="Arial" w:hAnsi="Arial" w:cs="Arial"/>
          <w:b w:val="0"/>
          <w:sz w:val="22"/>
          <w:szCs w:val="22"/>
        </w:rPr>
      </w:pPr>
      <w:r>
        <w:rPr>
          <w:rFonts w:ascii="Arial" w:hAnsi="Arial" w:cs="Arial"/>
          <w:b w:val="0"/>
          <w:sz w:val="22"/>
          <w:szCs w:val="22"/>
        </w:rPr>
        <w:t>7. Jeżeli Wykonawca nie przedłuży ważności Zabezpieczenia należytego wykonania Umowy na 30 dni  przed upływem ważności zabezpieczenia, wówczas zamawiający jest uprawniony  do dokonania wypłaty kwot z zabezpieczenia należytego wykonania umowy. Uzyskana kwota zostanie zatrzymana  tytułem przedłużonego  zabezpieczenia  należytego wykonania umowy.</w:t>
      </w:r>
    </w:p>
    <w:p w:rsidR="00305311" w:rsidRDefault="00305311" w:rsidP="00305311">
      <w:pPr>
        <w:pStyle w:val="Tekstpodstawowy"/>
        <w:spacing w:line="360" w:lineRule="auto"/>
        <w:jc w:val="both"/>
        <w:rPr>
          <w:rFonts w:ascii="Arial" w:hAnsi="Arial" w:cs="Arial"/>
          <w:b w:val="0"/>
          <w:sz w:val="22"/>
          <w:szCs w:val="22"/>
        </w:rPr>
      </w:pPr>
      <w:r>
        <w:rPr>
          <w:rFonts w:ascii="Arial" w:hAnsi="Arial" w:cs="Arial"/>
          <w:b w:val="0"/>
          <w:sz w:val="22"/>
          <w:szCs w:val="22"/>
        </w:rPr>
        <w:t>8. W przypadku nie wykonania lub nienależytego wykonania Umowy prze wykonawcę, zamawiający jest uprawniony do wykorzystania środków z zabezpieczenia na poczet kosztów wykonania robót lub innych  świadczeń przez inny podmiot na koszt i ryzyko Wykonawcy.</w:t>
      </w:r>
    </w:p>
    <w:p w:rsidR="00305311" w:rsidRDefault="00305311" w:rsidP="00305311">
      <w:pPr>
        <w:pStyle w:val="Tekstpodstawowy"/>
        <w:spacing w:line="360" w:lineRule="auto"/>
        <w:jc w:val="both"/>
        <w:rPr>
          <w:rFonts w:ascii="Arial" w:hAnsi="Arial" w:cs="Arial"/>
          <w:sz w:val="22"/>
          <w:szCs w:val="22"/>
        </w:rPr>
      </w:pPr>
      <w:r>
        <w:rPr>
          <w:rFonts w:ascii="Arial" w:hAnsi="Arial" w:cs="Arial"/>
          <w:b w:val="0"/>
          <w:sz w:val="22"/>
          <w:szCs w:val="22"/>
        </w:rPr>
        <w:t>9. Zamawiający zastrzega możliwość nieprzyjęcia zabezpieczenia w formie innej niż gotówka, w przypadku braku adnotacji na dokumencie zabezpieczenia, że zabezpieczenie należytego wykonania umowy</w:t>
      </w:r>
      <w:r>
        <w:rPr>
          <w:rFonts w:ascii="Arial" w:hAnsi="Arial" w:cs="Arial"/>
          <w:b w:val="0"/>
          <w:sz w:val="22"/>
          <w:szCs w:val="22"/>
          <w:u w:val="single"/>
        </w:rPr>
        <w:t xml:space="preserve"> jest bezwarunkowe i płatne na pierwsze żądanie zamawiającego.</w:t>
      </w:r>
    </w:p>
    <w:p w:rsidR="00305311" w:rsidRDefault="00305311" w:rsidP="00305311">
      <w:pPr>
        <w:autoSpaceDE w:val="0"/>
        <w:spacing w:before="120" w:line="360" w:lineRule="auto"/>
        <w:ind w:left="360"/>
        <w:jc w:val="center"/>
        <w:rPr>
          <w:rFonts w:ascii="Arial" w:hAnsi="Arial" w:cs="Arial"/>
          <w:b/>
          <w:sz w:val="22"/>
          <w:szCs w:val="22"/>
        </w:rPr>
      </w:pPr>
      <w:r>
        <w:rPr>
          <w:rFonts w:ascii="Arial" w:hAnsi="Arial" w:cs="Arial"/>
          <w:b/>
          <w:sz w:val="22"/>
          <w:szCs w:val="22"/>
        </w:rPr>
        <w:t>§ 9</w:t>
      </w:r>
    </w:p>
    <w:p w:rsidR="00305311" w:rsidRDefault="00305311" w:rsidP="00305311">
      <w:pPr>
        <w:autoSpaceDE w:val="0"/>
        <w:spacing w:before="120" w:line="360" w:lineRule="auto"/>
        <w:ind w:left="360"/>
        <w:jc w:val="center"/>
        <w:rPr>
          <w:rFonts w:ascii="Arial" w:hAnsi="Arial" w:cs="Arial"/>
          <w:sz w:val="22"/>
          <w:szCs w:val="22"/>
        </w:rPr>
      </w:pPr>
      <w:r>
        <w:rPr>
          <w:rFonts w:ascii="Arial" w:hAnsi="Arial" w:cs="Arial"/>
          <w:b/>
          <w:sz w:val="22"/>
          <w:szCs w:val="22"/>
        </w:rPr>
        <w:t xml:space="preserve">GWARANCJA </w:t>
      </w:r>
    </w:p>
    <w:p w:rsidR="00305311" w:rsidRDefault="00305311" w:rsidP="00305311">
      <w:pPr>
        <w:pStyle w:val="Tekstpodstawowy"/>
        <w:rPr>
          <w:rFonts w:ascii="Arial" w:hAnsi="Arial" w:cs="Arial"/>
          <w:sz w:val="22"/>
          <w:szCs w:val="22"/>
        </w:rPr>
      </w:pPr>
    </w:p>
    <w:p w:rsidR="00305311" w:rsidRPr="00305311" w:rsidRDefault="00305311" w:rsidP="00305311">
      <w:pPr>
        <w:pStyle w:val="Tekstpodstawowy"/>
        <w:numPr>
          <w:ilvl w:val="0"/>
          <w:numId w:val="7"/>
        </w:numPr>
        <w:tabs>
          <w:tab w:val="clear" w:pos="9072"/>
        </w:tabs>
        <w:suppressAutoHyphens w:val="0"/>
        <w:spacing w:after="120" w:line="360" w:lineRule="auto"/>
        <w:jc w:val="both"/>
        <w:rPr>
          <w:rFonts w:ascii="Arial" w:hAnsi="Arial" w:cs="Arial"/>
          <w:b w:val="0"/>
          <w:sz w:val="22"/>
          <w:szCs w:val="22"/>
        </w:rPr>
      </w:pPr>
      <w:r w:rsidRPr="00305311">
        <w:rPr>
          <w:rFonts w:ascii="Arial" w:hAnsi="Arial" w:cs="Arial"/>
          <w:b w:val="0"/>
          <w:sz w:val="22"/>
          <w:szCs w:val="22"/>
        </w:rPr>
        <w:t xml:space="preserve">Wykonawca udziela Zamawiającemu </w:t>
      </w:r>
      <w:r w:rsidRPr="00305311">
        <w:rPr>
          <w:rFonts w:ascii="Arial" w:hAnsi="Arial" w:cs="Arial"/>
          <w:b w:val="0"/>
          <w:color w:val="FF0000"/>
          <w:sz w:val="22"/>
          <w:szCs w:val="22"/>
        </w:rPr>
        <w:t>rękojmi i gwarancji</w:t>
      </w:r>
      <w:r w:rsidRPr="00305311">
        <w:rPr>
          <w:rFonts w:ascii="Arial" w:hAnsi="Arial" w:cs="Arial"/>
          <w:b w:val="0"/>
          <w:sz w:val="22"/>
          <w:szCs w:val="22"/>
        </w:rPr>
        <w:t xml:space="preserve">  na przedmiot Umowy na okres …………………..miesięcy.</w:t>
      </w:r>
      <w:r w:rsidRPr="00305311">
        <w:rPr>
          <w:rFonts w:ascii="Arial" w:hAnsi="Arial" w:cs="Arial"/>
          <w:b w:val="0"/>
          <w:color w:val="FF0000"/>
          <w:sz w:val="22"/>
          <w:szCs w:val="22"/>
        </w:rPr>
        <w:t xml:space="preserve"> </w:t>
      </w:r>
    </w:p>
    <w:p w:rsidR="00305311" w:rsidRPr="00305311" w:rsidRDefault="00305311" w:rsidP="00305311">
      <w:pPr>
        <w:pStyle w:val="Tekstpodstawowy"/>
        <w:numPr>
          <w:ilvl w:val="0"/>
          <w:numId w:val="7"/>
        </w:numPr>
        <w:tabs>
          <w:tab w:val="clear" w:pos="9072"/>
        </w:tabs>
        <w:suppressAutoHyphens w:val="0"/>
        <w:spacing w:after="120" w:line="360" w:lineRule="auto"/>
        <w:jc w:val="both"/>
        <w:rPr>
          <w:rFonts w:ascii="Arial" w:hAnsi="Arial" w:cs="Arial"/>
          <w:b w:val="0"/>
          <w:sz w:val="22"/>
          <w:szCs w:val="22"/>
        </w:rPr>
      </w:pPr>
      <w:r w:rsidRPr="00305311">
        <w:rPr>
          <w:rFonts w:ascii="Arial" w:hAnsi="Arial" w:cs="Arial"/>
          <w:b w:val="0"/>
          <w:sz w:val="22"/>
          <w:szCs w:val="22"/>
        </w:rPr>
        <w:t xml:space="preserve">Bieg okresu rękojmi i gwarancji rozpoczyna się : </w:t>
      </w:r>
    </w:p>
    <w:p w:rsidR="00305311" w:rsidRDefault="00305311" w:rsidP="00305311">
      <w:pPr>
        <w:pStyle w:val="Tekstpodstawowy"/>
        <w:numPr>
          <w:ilvl w:val="0"/>
          <w:numId w:val="10"/>
        </w:numPr>
        <w:tabs>
          <w:tab w:val="clear" w:pos="9072"/>
        </w:tabs>
        <w:suppressAutoHyphens w:val="0"/>
        <w:spacing w:after="120" w:line="360" w:lineRule="auto"/>
        <w:jc w:val="both"/>
        <w:rPr>
          <w:rFonts w:ascii="Arial" w:hAnsi="Arial" w:cs="Arial"/>
          <w:b w:val="0"/>
          <w:sz w:val="22"/>
          <w:szCs w:val="22"/>
        </w:rPr>
      </w:pPr>
      <w:r>
        <w:rPr>
          <w:rFonts w:ascii="Arial" w:hAnsi="Arial" w:cs="Arial"/>
          <w:b w:val="0"/>
          <w:sz w:val="22"/>
          <w:szCs w:val="22"/>
        </w:rPr>
        <w:lastRenderedPageBreak/>
        <w:t>W dniu następnym  licząc od daty potwierdzenia usunięcia wad i usterek stwierdzonych przy odbiorze ostatecznym przedmiotu umowy, a jeżeli nie stwierdzono wad, to od daty odbioru,</w:t>
      </w:r>
    </w:p>
    <w:p w:rsidR="00305311" w:rsidRDefault="00305311" w:rsidP="00305311">
      <w:pPr>
        <w:pStyle w:val="Tekstpodstawowy"/>
        <w:numPr>
          <w:ilvl w:val="0"/>
          <w:numId w:val="10"/>
        </w:numPr>
        <w:tabs>
          <w:tab w:val="clear" w:pos="9072"/>
        </w:tabs>
        <w:suppressAutoHyphens w:val="0"/>
        <w:spacing w:after="120" w:line="360" w:lineRule="auto"/>
        <w:jc w:val="both"/>
        <w:rPr>
          <w:rFonts w:ascii="Arial" w:hAnsi="Arial" w:cs="Arial"/>
          <w:b w:val="0"/>
          <w:sz w:val="22"/>
          <w:szCs w:val="22"/>
        </w:rPr>
      </w:pPr>
      <w:r>
        <w:rPr>
          <w:rFonts w:ascii="Arial" w:hAnsi="Arial" w:cs="Arial"/>
          <w:b w:val="0"/>
          <w:sz w:val="22"/>
          <w:szCs w:val="22"/>
        </w:rPr>
        <w:t>Dla wymienianych materiałów  i urządzeń z dniem ich wymiany,</w:t>
      </w:r>
    </w:p>
    <w:p w:rsidR="00305311" w:rsidRDefault="00305311" w:rsidP="00305311">
      <w:pPr>
        <w:pStyle w:val="Tekstpodstawowy"/>
        <w:numPr>
          <w:ilvl w:val="0"/>
          <w:numId w:val="10"/>
        </w:numPr>
        <w:tabs>
          <w:tab w:val="clear" w:pos="9072"/>
        </w:tabs>
        <w:suppressAutoHyphens w:val="0"/>
        <w:spacing w:after="120" w:line="360" w:lineRule="auto"/>
        <w:jc w:val="both"/>
        <w:rPr>
          <w:rFonts w:ascii="Arial" w:hAnsi="Arial" w:cs="Arial"/>
          <w:b w:val="0"/>
          <w:sz w:val="22"/>
          <w:szCs w:val="22"/>
        </w:rPr>
      </w:pPr>
      <w:r>
        <w:rPr>
          <w:rFonts w:ascii="Arial" w:hAnsi="Arial" w:cs="Arial"/>
          <w:b w:val="0"/>
          <w:sz w:val="22"/>
          <w:szCs w:val="22"/>
        </w:rPr>
        <w:t>W dniu udostępnienia  do użytkowania  określonej części  przedmiotu umowy.</w:t>
      </w:r>
    </w:p>
    <w:p w:rsidR="00305311" w:rsidRDefault="00305311" w:rsidP="00305311">
      <w:pPr>
        <w:pStyle w:val="Tekstpodstawowy"/>
        <w:numPr>
          <w:ilvl w:val="0"/>
          <w:numId w:val="7"/>
        </w:numPr>
        <w:tabs>
          <w:tab w:val="clear" w:pos="9072"/>
        </w:tabs>
        <w:suppressAutoHyphens w:val="0"/>
        <w:spacing w:after="120" w:line="360" w:lineRule="auto"/>
        <w:jc w:val="both"/>
        <w:rPr>
          <w:rFonts w:ascii="Arial" w:hAnsi="Arial" w:cs="Arial"/>
          <w:b w:val="0"/>
          <w:sz w:val="22"/>
          <w:szCs w:val="22"/>
        </w:rPr>
      </w:pPr>
      <w:r>
        <w:rPr>
          <w:rFonts w:ascii="Arial" w:hAnsi="Arial" w:cs="Arial"/>
          <w:b w:val="0"/>
          <w:sz w:val="22"/>
          <w:szCs w:val="22"/>
        </w:rPr>
        <w:t>Zamawiający może dochodzić  roszczeń  z tytułu gwarancji także po okresie określonym  w ust. 1 , jeżeli zgłosił  wadę lub usterkę  przed upływem tego okresu.</w:t>
      </w:r>
    </w:p>
    <w:p w:rsidR="00305311" w:rsidRDefault="00305311" w:rsidP="00305311">
      <w:pPr>
        <w:pStyle w:val="Tekstpodstawowy"/>
        <w:numPr>
          <w:ilvl w:val="0"/>
          <w:numId w:val="7"/>
        </w:numPr>
        <w:tabs>
          <w:tab w:val="clear" w:pos="9072"/>
        </w:tabs>
        <w:suppressAutoHyphens w:val="0"/>
        <w:spacing w:after="120" w:line="360" w:lineRule="auto"/>
        <w:jc w:val="both"/>
        <w:rPr>
          <w:rFonts w:ascii="Arial" w:hAnsi="Arial" w:cs="Arial"/>
          <w:b w:val="0"/>
          <w:sz w:val="22"/>
          <w:szCs w:val="22"/>
        </w:rPr>
      </w:pPr>
      <w:r>
        <w:rPr>
          <w:rFonts w:ascii="Arial" w:hAnsi="Arial" w:cs="Arial"/>
          <w:b w:val="0"/>
          <w:sz w:val="22"/>
          <w:szCs w:val="22"/>
        </w:rPr>
        <w:t>Zamawiający może realizować uprawnienia z tytułu rękojmi niezależnie od uprawnień z tytułu gwarancji.</w:t>
      </w:r>
    </w:p>
    <w:p w:rsidR="00305311" w:rsidRDefault="00305311" w:rsidP="00305311">
      <w:pPr>
        <w:pStyle w:val="Tekstpodstawowy"/>
        <w:numPr>
          <w:ilvl w:val="0"/>
          <w:numId w:val="7"/>
        </w:numPr>
        <w:tabs>
          <w:tab w:val="clear" w:pos="9072"/>
        </w:tabs>
        <w:suppressAutoHyphens w:val="0"/>
        <w:spacing w:after="120" w:line="360" w:lineRule="auto"/>
        <w:jc w:val="both"/>
        <w:rPr>
          <w:rFonts w:ascii="Arial" w:hAnsi="Arial" w:cs="Arial"/>
        </w:rPr>
      </w:pPr>
      <w:r>
        <w:rPr>
          <w:rFonts w:ascii="Arial" w:hAnsi="Arial" w:cs="Arial"/>
          <w:b w:val="0"/>
          <w:sz w:val="22"/>
          <w:szCs w:val="22"/>
        </w:rPr>
        <w:t xml:space="preserve">Jeżeli Wykonawca nie przystąpi do usunięcia wad  lub usterek w terminie 14 dni od daty  zgłoszenia wad przez Zamawiającego, to zamawiający może zlecić ich usuniecie na koszt i niebezpieczeństwo podmiotu trzeciego  bez utraty  uprawnień  z tytułu udzielonej gwarancji jakości. W tym przypadku koszty usuwania wad  będą pokrywane  w pierwszej kolejności  z zatrzymanej kwoty  będącej zabezpieczeniem należytego wykonania umowy. Jeżeli ze względów technologicznych nie będzie możliwe przystąpienie do usunięcia  wad w terminie  określonym powyżej, to zamawiający ustali termin przystąpienia do usunięcia wad, który będzie umożliwiał  ich usunięcie.   </w:t>
      </w:r>
    </w:p>
    <w:p w:rsidR="00305311" w:rsidRDefault="00305311" w:rsidP="00305311">
      <w:pPr>
        <w:pStyle w:val="Akapitzlist1"/>
        <w:autoSpaceDE w:val="0"/>
        <w:spacing w:before="120" w:line="240" w:lineRule="auto"/>
        <w:jc w:val="center"/>
        <w:rPr>
          <w:rFonts w:ascii="Arial" w:hAnsi="Arial" w:cs="Arial"/>
          <w:b/>
        </w:rPr>
      </w:pPr>
      <w:r>
        <w:rPr>
          <w:rFonts w:ascii="Arial" w:hAnsi="Arial" w:cs="Arial"/>
          <w:b/>
        </w:rPr>
        <w:t>§ 10</w:t>
      </w:r>
    </w:p>
    <w:p w:rsidR="00305311" w:rsidRDefault="00305311" w:rsidP="00305311">
      <w:pPr>
        <w:pStyle w:val="Akapitzlist1"/>
        <w:autoSpaceDE w:val="0"/>
        <w:spacing w:before="120" w:line="240" w:lineRule="auto"/>
        <w:jc w:val="center"/>
        <w:rPr>
          <w:rFonts w:ascii="Arial" w:hAnsi="Arial" w:cs="Arial"/>
        </w:rPr>
      </w:pPr>
      <w:r>
        <w:rPr>
          <w:rFonts w:ascii="Arial" w:hAnsi="Arial" w:cs="Arial"/>
          <w:b/>
        </w:rPr>
        <w:t>KARY UMOWNE</w:t>
      </w:r>
    </w:p>
    <w:p w:rsidR="00305311" w:rsidRDefault="00305311" w:rsidP="00305311">
      <w:pPr>
        <w:autoSpaceDE w:val="0"/>
        <w:spacing w:before="120" w:line="360" w:lineRule="auto"/>
        <w:jc w:val="both"/>
        <w:rPr>
          <w:rFonts w:ascii="Arial" w:hAnsi="Arial" w:cs="Arial"/>
          <w:sz w:val="22"/>
          <w:szCs w:val="22"/>
        </w:rPr>
      </w:pPr>
      <w:r>
        <w:rPr>
          <w:rFonts w:ascii="Arial" w:hAnsi="Arial" w:cs="Arial"/>
          <w:sz w:val="22"/>
          <w:szCs w:val="22"/>
        </w:rPr>
        <w:t>1.Odpowiedzialność za niewykonanie  lub nienależyte  wykonanie zobowiązań  umownych strony ponosić będą na ogólnych zasadach Kodeksu Cywilnego oraz przez zapłatę  kary umownej z następujących tytułów  i w następującej wysokości :</w:t>
      </w:r>
    </w:p>
    <w:p w:rsidR="00305311" w:rsidRDefault="00305311" w:rsidP="00305311">
      <w:pPr>
        <w:autoSpaceDE w:val="0"/>
        <w:spacing w:before="120" w:line="360" w:lineRule="auto"/>
        <w:jc w:val="both"/>
        <w:rPr>
          <w:rFonts w:ascii="Arial" w:hAnsi="Arial" w:cs="Arial"/>
        </w:rPr>
      </w:pPr>
      <w:r>
        <w:rPr>
          <w:rFonts w:ascii="Arial" w:hAnsi="Arial" w:cs="Arial"/>
          <w:sz w:val="22"/>
          <w:szCs w:val="22"/>
        </w:rPr>
        <w:t>2. Wykonawca zapłaci  Zamawiającemu kary umowne:</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1) za opóźnienie w wykonaniu przedmiotu umowy  w wysokości 0,5% wynagrodzenia brutto o którym mowa w § 3 ust.2 za każdy dzień zwłoki, licząc od umownego terminu wykonania przedmiotu niniejszej umowy;</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2) za niedotrzymanie terminu w usunięciu wad stwierdzonych przy odbiorze częściowym, odbiorze pogwarancyjnym  lub odbiorze w okresie  rękojmi w wysokości – 0,5% wynagrodzenia brutto o którym mowa w § 3 ust.2,  za każdy dzień zwłoki, liczony  od upływu  terminu wyznaczonego na usunięcie wad;</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lastRenderedPageBreak/>
        <w:t>3) jeżeli roboty objęte  przedmiotem umowy będzie wykonywał podmiot  inny niż wykonawca  zgodnie z procedurą  określoną w § 11- karę umowną w wysokości 10 000,00 zł za każdy taki stwierdzony przypadek;</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4) W przypadku odstąpienia od umowy  przez którąkolwiek ze stron  z przyczyn leżących po stronie Wykonawcy, w wysokości 30% wynagrodzenia brutto, o którym mowa w  § 3 ust. 2. umowy;</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5) Za spowodowanie przerwy w realizacji przedmiotu umowy  z przyczyn zależnych od Wykonawcy, dłuższej niż 10dni – w wysokości 0,1% wynagrodzenia brutto, o którym mowa w  § 3 ust. 2. niniejszej umowy, za każdy dzień przerwy;</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6) W przypadku nie zapewnienia w trakcie realizacji zamówienia osoby wykonującej czynności kierownika budowy na podstawie umowy o pracę w wysokości 100,00 zł za każdy dzień liczony  od dnia następnego po terminach wskazanych w § 6 ust.4.</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3. Kara umowna zostanie  zapłacona  przez stronę, która naruszyła  postanowienia umowne  w terminie 14 dni od daty wystąpienia przez Stronę drugą z żądaniem zapłaty. W przypadku niedotrzymania powyższego terminu przez Wykonawcę , Zamawiający zastrzega sobie  prawo odliczenia kwoty  kary od każdej płatności należnej lub przyszłe  jaka będzie  się należeć  Wykonawcy. Zapłata kary przez Wykonawcę lub odliczenie przez zamawiającego  kwoty kary z płatności należnej Wykonawcy nie zwalnia Wykonawcy z obowiązku ukończenia przedmiotu umowy.</w:t>
      </w:r>
    </w:p>
    <w:p w:rsidR="00305311" w:rsidRDefault="00305311" w:rsidP="00305311">
      <w:pPr>
        <w:pStyle w:val="Akapitzlist1"/>
        <w:autoSpaceDE w:val="0"/>
        <w:spacing w:before="120" w:line="360" w:lineRule="auto"/>
        <w:rPr>
          <w:rFonts w:ascii="Arial" w:hAnsi="Arial" w:cs="Arial"/>
        </w:rPr>
      </w:pPr>
      <w:r>
        <w:rPr>
          <w:rFonts w:ascii="Arial" w:hAnsi="Arial" w:cs="Arial"/>
        </w:rPr>
        <w:t xml:space="preserve">4. Postanowienia kar umownych pozostają w mocy również w przypadku odstąpienia od umowy. </w:t>
      </w:r>
    </w:p>
    <w:p w:rsidR="00305311" w:rsidRDefault="00305311" w:rsidP="00305311">
      <w:pPr>
        <w:pStyle w:val="Akapitzlist1"/>
        <w:autoSpaceDE w:val="0"/>
        <w:spacing w:before="120" w:line="360" w:lineRule="auto"/>
        <w:rPr>
          <w:rFonts w:ascii="Arial" w:hAnsi="Arial" w:cs="Arial"/>
        </w:rPr>
      </w:pPr>
      <w:r>
        <w:rPr>
          <w:rFonts w:ascii="Arial" w:hAnsi="Arial" w:cs="Arial"/>
        </w:rPr>
        <w:t xml:space="preserve">5. Zamawiający zapłaci Wykonawcy kary umowne z tytułu: </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1) za każdy dzień zwłoki w odbiorze przedmiotu zamówienia  z przyczyn, za które Zamawiający ponosi wyłączną odpowiedzialność w wysokości 0,5% wynagrodzenia brutto, o którym mowa w § 3 ust.2 umowy;</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 xml:space="preserve">2) W przypadku odstąpienia od umowy przez którąkolwiek ze stron  z przyczyn za które Zamawiający ponosi wyłączną odpowiedzialność (nie dotyczy to to sytuacji określonej w art. 145 ustawy </w:t>
      </w:r>
      <w:proofErr w:type="spellStart"/>
      <w:r>
        <w:rPr>
          <w:rFonts w:ascii="Arial" w:hAnsi="Arial" w:cs="Arial"/>
        </w:rPr>
        <w:t>pzp</w:t>
      </w:r>
      <w:proofErr w:type="spellEnd"/>
      <w:r>
        <w:rPr>
          <w:rFonts w:ascii="Arial" w:hAnsi="Arial" w:cs="Arial"/>
        </w:rPr>
        <w:t>.) w wysokości 30% wynagrodzenia brutto o którym mowa w § 3 ust.2. umowy.</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lastRenderedPageBreak/>
        <w:t>6. Jeżeli wartość wyrządzonej szkody przekracza wartość naliczonych kar umownych, stronom przysługuje prawo dochodzenia odszkodowania uzupełniającego na zasadach ogólnych.</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7. Jeżeli poniesione szkody przekroczą wysokość zastrzeżonych kar umownych, strony będą mogły  dochodzić od siebie  należności  w wysokości rzeczywiście poniesionej szkody  na zasadach ogólnych  Kodeksu Cywilnego.</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8. Wykonawca wyraża zgodę na potrącenie kar umownych z przysługującego mu wynagrodzenia.</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9. Potrącenia, o których mowa, mogą być dokonywane z faktury po pisemnym powiadomieniu Wykonawcy.</w:t>
      </w:r>
    </w:p>
    <w:p w:rsidR="00305311" w:rsidRDefault="00305311" w:rsidP="00305311">
      <w:pPr>
        <w:pStyle w:val="Akapitzlist1"/>
        <w:autoSpaceDE w:val="0"/>
        <w:spacing w:before="120" w:line="360" w:lineRule="auto"/>
        <w:jc w:val="both"/>
        <w:rPr>
          <w:rFonts w:ascii="Arial" w:hAnsi="Arial" w:cs="Arial"/>
        </w:rPr>
      </w:pPr>
      <w:r>
        <w:rPr>
          <w:rFonts w:ascii="Arial" w:hAnsi="Arial" w:cs="Arial"/>
        </w:rPr>
        <w:t>10. W przypadku braku możliwości dokonania potrącenia  w sposób, o którym mowa w ust. 8 kary umowne lub inne należności zamawiającego wynikające z umowy będą płacone w ciągu 7 dni od daty otrzymania przez Wykonawcę noty księgowej obciążającej.</w:t>
      </w:r>
    </w:p>
    <w:p w:rsidR="00305311" w:rsidRPr="00F71A22" w:rsidRDefault="00305311" w:rsidP="00305311">
      <w:pPr>
        <w:pStyle w:val="Akapitzlist1"/>
        <w:autoSpaceDE w:val="0"/>
        <w:spacing w:before="120" w:line="360" w:lineRule="auto"/>
        <w:jc w:val="both"/>
        <w:rPr>
          <w:rFonts w:ascii="Arial" w:hAnsi="Arial" w:cs="Arial"/>
          <w:color w:val="000000" w:themeColor="text1"/>
        </w:rPr>
      </w:pPr>
      <w:r>
        <w:rPr>
          <w:rFonts w:ascii="Arial" w:hAnsi="Arial" w:cs="Arial"/>
        </w:rPr>
        <w:t xml:space="preserve">11. Naliczenie kar dla </w:t>
      </w:r>
      <w:r w:rsidRPr="00F71A22">
        <w:rPr>
          <w:rFonts w:ascii="Arial" w:hAnsi="Arial" w:cs="Arial"/>
          <w:color w:val="000000" w:themeColor="text1"/>
        </w:rPr>
        <w:t>wykonawcy z tytułu</w:t>
      </w:r>
    </w:p>
    <w:p w:rsidR="00305311" w:rsidRPr="00F71A22" w:rsidRDefault="00305311" w:rsidP="00305311">
      <w:pPr>
        <w:suppressAutoHyphens w:val="0"/>
        <w:rPr>
          <w:rFonts w:ascii="Arial" w:hAnsi="Arial" w:cs="Arial"/>
          <w:color w:val="000000" w:themeColor="text1"/>
          <w:sz w:val="22"/>
          <w:szCs w:val="22"/>
          <w:lang w:eastAsia="pl-PL"/>
        </w:rPr>
      </w:pPr>
      <w:r w:rsidRPr="00F71A22">
        <w:rPr>
          <w:rFonts w:ascii="Arial" w:hAnsi="Arial" w:cs="Arial"/>
          <w:color w:val="000000" w:themeColor="text1"/>
          <w:sz w:val="22"/>
          <w:szCs w:val="22"/>
          <w:lang w:eastAsia="pl-PL"/>
        </w:rPr>
        <w:t>a) braku zapłaty lub nieterminowej zapłaty wynagrodzenia należnego podwykonawcom lub dalszym podwykonawcom,</w:t>
      </w:r>
    </w:p>
    <w:p w:rsidR="00305311" w:rsidRPr="00F71A22" w:rsidRDefault="00305311" w:rsidP="00305311">
      <w:pPr>
        <w:suppressAutoHyphens w:val="0"/>
        <w:rPr>
          <w:rFonts w:ascii="Arial" w:hAnsi="Arial" w:cs="Arial"/>
          <w:color w:val="000000" w:themeColor="text1"/>
          <w:sz w:val="22"/>
          <w:szCs w:val="22"/>
          <w:lang w:eastAsia="pl-PL"/>
        </w:rPr>
      </w:pPr>
      <w:r w:rsidRPr="00F71A22">
        <w:rPr>
          <w:rFonts w:ascii="Arial" w:hAnsi="Arial" w:cs="Arial"/>
          <w:color w:val="000000" w:themeColor="text1"/>
          <w:sz w:val="22"/>
          <w:szCs w:val="22"/>
          <w:lang w:eastAsia="pl-PL"/>
        </w:rPr>
        <w:t>b) nieprzedłożenia do zaakceptowania projektu umowy o podwykonawstwo, której przedmiotem są roboty budowlane, lub projektu jej zmiany,</w:t>
      </w:r>
    </w:p>
    <w:p w:rsidR="00305311" w:rsidRPr="00F71A22" w:rsidRDefault="00305311" w:rsidP="00305311">
      <w:pPr>
        <w:suppressAutoHyphens w:val="0"/>
        <w:rPr>
          <w:rFonts w:ascii="Arial" w:hAnsi="Arial" w:cs="Arial"/>
          <w:color w:val="000000" w:themeColor="text1"/>
          <w:sz w:val="22"/>
          <w:szCs w:val="22"/>
          <w:lang w:eastAsia="pl-PL"/>
        </w:rPr>
      </w:pPr>
      <w:r w:rsidRPr="00F71A22">
        <w:rPr>
          <w:rFonts w:ascii="Arial" w:hAnsi="Arial" w:cs="Arial"/>
          <w:color w:val="000000" w:themeColor="text1"/>
          <w:sz w:val="22"/>
          <w:szCs w:val="22"/>
          <w:lang w:eastAsia="pl-PL"/>
        </w:rPr>
        <w:t>c) nieprzedłożenia poświadczonej za zgodność z oryginałem kopii umowy o podwykonawstwo lub jej zmiany,</w:t>
      </w:r>
    </w:p>
    <w:p w:rsidR="00305311" w:rsidRPr="00F71A22" w:rsidRDefault="00305311" w:rsidP="00305311">
      <w:pPr>
        <w:suppressAutoHyphens w:val="0"/>
        <w:rPr>
          <w:rFonts w:ascii="Arial" w:hAnsi="Arial" w:cs="Arial"/>
          <w:color w:val="000000" w:themeColor="text1"/>
          <w:sz w:val="22"/>
          <w:szCs w:val="22"/>
          <w:lang w:eastAsia="pl-PL"/>
        </w:rPr>
      </w:pPr>
      <w:r w:rsidRPr="00F71A22">
        <w:rPr>
          <w:rFonts w:ascii="Arial" w:hAnsi="Arial" w:cs="Arial"/>
          <w:color w:val="000000" w:themeColor="text1"/>
          <w:sz w:val="22"/>
          <w:szCs w:val="22"/>
          <w:lang w:eastAsia="pl-PL"/>
        </w:rPr>
        <w:t>d) braku zmiany umowy o podwykonawstwo w zakresie terminu zapłaty.</w:t>
      </w:r>
    </w:p>
    <w:p w:rsidR="00305311" w:rsidRDefault="00305311" w:rsidP="00305311">
      <w:pPr>
        <w:pStyle w:val="Akapitzlist1"/>
        <w:autoSpaceDE w:val="0"/>
        <w:spacing w:before="120" w:line="360" w:lineRule="auto"/>
        <w:jc w:val="both"/>
        <w:rPr>
          <w:rFonts w:ascii="Arial" w:hAnsi="Arial" w:cs="Arial"/>
          <w:b/>
        </w:rPr>
      </w:pPr>
    </w:p>
    <w:p w:rsidR="00305311" w:rsidRDefault="00305311" w:rsidP="00305311">
      <w:pPr>
        <w:tabs>
          <w:tab w:val="left" w:pos="360"/>
        </w:tabs>
        <w:autoSpaceDE w:val="0"/>
        <w:spacing w:before="120" w:line="360" w:lineRule="auto"/>
        <w:jc w:val="center"/>
        <w:rPr>
          <w:rFonts w:ascii="Arial" w:hAnsi="Arial" w:cs="Arial"/>
          <w:b/>
          <w:sz w:val="22"/>
          <w:szCs w:val="22"/>
        </w:rPr>
      </w:pPr>
      <w:r>
        <w:rPr>
          <w:rFonts w:ascii="Arial" w:hAnsi="Arial" w:cs="Arial"/>
          <w:b/>
          <w:sz w:val="22"/>
          <w:szCs w:val="22"/>
        </w:rPr>
        <w:t>§ 11</w:t>
      </w:r>
    </w:p>
    <w:p w:rsidR="00305311" w:rsidRDefault="00305311" w:rsidP="00305311">
      <w:pPr>
        <w:tabs>
          <w:tab w:val="left" w:pos="360"/>
        </w:tabs>
        <w:autoSpaceDE w:val="0"/>
        <w:spacing w:before="120" w:line="360" w:lineRule="auto"/>
        <w:jc w:val="center"/>
        <w:rPr>
          <w:rFonts w:ascii="Arial" w:hAnsi="Arial" w:cs="Arial"/>
        </w:rPr>
      </w:pPr>
      <w:r>
        <w:rPr>
          <w:rFonts w:ascii="Arial" w:hAnsi="Arial" w:cs="Arial"/>
          <w:b/>
          <w:sz w:val="22"/>
          <w:szCs w:val="22"/>
        </w:rPr>
        <w:t>PODWYKONAWCY</w:t>
      </w:r>
    </w:p>
    <w:p w:rsidR="00305311" w:rsidRDefault="00305311" w:rsidP="00305311">
      <w:pPr>
        <w:pStyle w:val="Akapitzlist1"/>
        <w:numPr>
          <w:ilvl w:val="0"/>
          <w:numId w:val="14"/>
        </w:numPr>
        <w:tabs>
          <w:tab w:val="left" w:pos="360"/>
        </w:tabs>
        <w:autoSpaceDE w:val="0"/>
        <w:spacing w:before="120" w:line="360" w:lineRule="auto"/>
        <w:ind w:left="0" w:firstLine="0"/>
        <w:jc w:val="both"/>
        <w:rPr>
          <w:rFonts w:ascii="Arial" w:eastAsia="Arial" w:hAnsi="Arial" w:cs="Arial"/>
        </w:rPr>
      </w:pPr>
      <w:r>
        <w:rPr>
          <w:rFonts w:ascii="Arial" w:hAnsi="Arial" w:cs="Arial"/>
        </w:rPr>
        <w:t xml:space="preserve">Wykonawca, zgodnie z oświadczenie  zawartym w ofercie  wykona zamówienie sam/ za wyjątkiem następującego zakresu: </w:t>
      </w:r>
    </w:p>
    <w:p w:rsidR="00305311" w:rsidRDefault="00305311" w:rsidP="00305311">
      <w:pPr>
        <w:pStyle w:val="Akapitzlist1"/>
        <w:numPr>
          <w:ilvl w:val="0"/>
          <w:numId w:val="6"/>
        </w:numPr>
        <w:tabs>
          <w:tab w:val="left" w:pos="360"/>
        </w:tabs>
        <w:autoSpaceDE w:val="0"/>
        <w:spacing w:before="120" w:line="360" w:lineRule="auto"/>
        <w:rPr>
          <w:rFonts w:ascii="Arial" w:eastAsia="Arial" w:hAnsi="Arial" w:cs="Arial"/>
        </w:rPr>
      </w:pPr>
      <w:r>
        <w:rPr>
          <w:rFonts w:ascii="Arial" w:eastAsia="Arial" w:hAnsi="Arial" w:cs="Arial"/>
        </w:rPr>
        <w:t>………………………</w:t>
      </w:r>
    </w:p>
    <w:p w:rsidR="00305311" w:rsidRDefault="00305311" w:rsidP="00305311">
      <w:pPr>
        <w:pStyle w:val="Akapitzlist1"/>
        <w:numPr>
          <w:ilvl w:val="0"/>
          <w:numId w:val="6"/>
        </w:numPr>
        <w:tabs>
          <w:tab w:val="left" w:pos="360"/>
        </w:tabs>
        <w:autoSpaceDE w:val="0"/>
        <w:spacing w:before="120" w:line="360" w:lineRule="auto"/>
        <w:rPr>
          <w:rFonts w:ascii="Arial" w:hAnsi="Arial" w:cs="Arial"/>
        </w:rPr>
      </w:pPr>
      <w:r>
        <w:rPr>
          <w:rFonts w:ascii="Arial" w:eastAsia="Arial" w:hAnsi="Arial" w:cs="Arial"/>
        </w:rPr>
        <w:t>………………………</w:t>
      </w:r>
      <w:r>
        <w:rPr>
          <w:rFonts w:ascii="Arial" w:hAnsi="Arial" w:cs="Arial"/>
        </w:rPr>
        <w:t>,</w:t>
      </w:r>
    </w:p>
    <w:p w:rsidR="00305311" w:rsidRDefault="00305311" w:rsidP="00305311">
      <w:pPr>
        <w:tabs>
          <w:tab w:val="left" w:pos="360"/>
        </w:tabs>
        <w:autoSpaceDE w:val="0"/>
        <w:spacing w:before="120" w:line="360" w:lineRule="auto"/>
        <w:jc w:val="both"/>
        <w:rPr>
          <w:rFonts w:ascii="Arial" w:hAnsi="Arial" w:cs="Arial"/>
        </w:rPr>
      </w:pPr>
      <w:r>
        <w:rPr>
          <w:rFonts w:ascii="Arial" w:hAnsi="Arial" w:cs="Arial"/>
          <w:sz w:val="22"/>
          <w:szCs w:val="22"/>
        </w:rPr>
        <w:t xml:space="preserve">który zostanie wykonany  przy udziale podwykonawców , w tym podwykonawcy/, na którego/ </w:t>
      </w:r>
      <w:proofErr w:type="spellStart"/>
      <w:r>
        <w:rPr>
          <w:rFonts w:ascii="Arial" w:hAnsi="Arial" w:cs="Arial"/>
          <w:sz w:val="22"/>
          <w:szCs w:val="22"/>
        </w:rPr>
        <w:t>ych</w:t>
      </w:r>
      <w:proofErr w:type="spellEnd"/>
      <w:r>
        <w:rPr>
          <w:rFonts w:ascii="Arial" w:hAnsi="Arial" w:cs="Arial"/>
          <w:sz w:val="22"/>
          <w:szCs w:val="22"/>
        </w:rPr>
        <w:t xml:space="preserve"> zasoby Wykonawca powoływał się na zasadach określonych w art. 25a ustawy </w:t>
      </w:r>
      <w:proofErr w:type="spellStart"/>
      <w:r>
        <w:rPr>
          <w:rFonts w:ascii="Arial" w:hAnsi="Arial" w:cs="Arial"/>
          <w:sz w:val="22"/>
          <w:szCs w:val="22"/>
        </w:rPr>
        <w:t>Pzp</w:t>
      </w:r>
      <w:proofErr w:type="spellEnd"/>
      <w:r>
        <w:rPr>
          <w:rFonts w:ascii="Arial" w:hAnsi="Arial" w:cs="Arial"/>
          <w:sz w:val="22"/>
          <w:szCs w:val="22"/>
        </w:rPr>
        <w:t xml:space="preserve"> w celu wykazania  spełniania  warunków udziału w postępowaniu.</w:t>
      </w:r>
    </w:p>
    <w:p w:rsidR="00305311" w:rsidRDefault="00305311" w:rsidP="00305311">
      <w:pPr>
        <w:pStyle w:val="Akapitzlist1"/>
        <w:numPr>
          <w:ilvl w:val="0"/>
          <w:numId w:val="14"/>
        </w:numPr>
        <w:tabs>
          <w:tab w:val="left" w:pos="360"/>
        </w:tabs>
        <w:autoSpaceDE w:val="0"/>
        <w:spacing w:before="120" w:line="360" w:lineRule="auto"/>
        <w:ind w:left="0" w:firstLine="0"/>
        <w:jc w:val="both"/>
        <w:rPr>
          <w:rFonts w:ascii="Arial" w:hAnsi="Arial" w:cs="Arial"/>
        </w:rPr>
      </w:pPr>
      <w:r>
        <w:rPr>
          <w:rFonts w:ascii="Arial" w:hAnsi="Arial" w:cs="Arial"/>
        </w:rPr>
        <w:lastRenderedPageBreak/>
        <w:t xml:space="preserve">Wykonawca nie podzleci  podwykonawcom innych prac niż wskazane w Ofercie bez zgody Zamawiającego. Jeżeli zmiana albo rezygnacja  z podwykonawcy  dotyczy podmiotu, na którego zasoby Wykonawca powoływał się , na  zasadach określonych  w art. 25a ustawy </w:t>
      </w:r>
      <w:proofErr w:type="spellStart"/>
      <w:r>
        <w:rPr>
          <w:rFonts w:ascii="Arial" w:hAnsi="Arial" w:cs="Arial"/>
        </w:rPr>
        <w:t>Pzp</w:t>
      </w:r>
      <w:proofErr w:type="spellEnd"/>
      <w:r>
        <w:rPr>
          <w:rFonts w:ascii="Arial" w:hAnsi="Arial" w:cs="Arial"/>
        </w:rPr>
        <w:t xml:space="preserve">., w celu wykazania spełniania warunków udziału  w postępowaniu, o którym mowa w art. 22 ust.1 ustawy </w:t>
      </w:r>
      <w:proofErr w:type="spellStart"/>
      <w:r>
        <w:rPr>
          <w:rFonts w:ascii="Arial" w:hAnsi="Arial" w:cs="Arial"/>
        </w:rPr>
        <w:t>Pzp</w:t>
      </w:r>
      <w:proofErr w:type="spellEnd"/>
      <w:r>
        <w:rPr>
          <w:rFonts w:ascii="Arial" w:hAnsi="Arial" w:cs="Arial"/>
        </w:rPr>
        <w:t>. , Wykonawca jest zobowiązany wykazać zamawiającemu, iż proponowany inny podwykonawca lub Wykonawca samodzielnie spełnia je w stopniu nie mniejszym niż wymagany w trakcie postępowania o udzielenie zamówienia.</w:t>
      </w:r>
    </w:p>
    <w:p w:rsidR="00305311" w:rsidRDefault="00305311" w:rsidP="00305311">
      <w:pPr>
        <w:pStyle w:val="Akapitzlist1"/>
        <w:numPr>
          <w:ilvl w:val="0"/>
          <w:numId w:val="14"/>
        </w:numPr>
        <w:tabs>
          <w:tab w:val="left" w:pos="360"/>
        </w:tabs>
        <w:autoSpaceDE w:val="0"/>
        <w:spacing w:before="120" w:line="360" w:lineRule="auto"/>
        <w:ind w:left="0" w:firstLine="0"/>
        <w:jc w:val="both"/>
        <w:rPr>
          <w:rFonts w:ascii="Arial" w:hAnsi="Arial" w:cs="Arial"/>
        </w:rPr>
      </w:pPr>
      <w:r>
        <w:rPr>
          <w:rFonts w:ascii="Arial" w:hAnsi="Arial" w:cs="Arial"/>
        </w:rPr>
        <w:t>Wykonawca, podwykonawca lub dalszy podwykonawca zamówienia zamierzający zawrzeć  umowę o podwykonawstwo, której przedmiotem są roboty budowlane ,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305311" w:rsidRDefault="00305311" w:rsidP="00305311">
      <w:pPr>
        <w:pStyle w:val="Akapitzlist1"/>
        <w:numPr>
          <w:ilvl w:val="0"/>
          <w:numId w:val="14"/>
        </w:numPr>
        <w:tabs>
          <w:tab w:val="left" w:pos="360"/>
        </w:tabs>
        <w:autoSpaceDE w:val="0"/>
        <w:spacing w:before="120" w:line="360" w:lineRule="auto"/>
        <w:ind w:left="0" w:firstLine="0"/>
        <w:jc w:val="both"/>
        <w:rPr>
          <w:rFonts w:ascii="Arial" w:hAnsi="Arial" w:cs="Arial"/>
        </w:rPr>
      </w:pPr>
      <w:r>
        <w:rPr>
          <w:rFonts w:ascii="Arial" w:hAnsi="Arial" w:cs="Arial"/>
        </w:rPr>
        <w:t>Zamawiający w ciągu 14 dni zgłasza pisemne zastrzeżenia  do przedłożonego projektu umowy o podwykonawstwo, której przedmiotem są roboty budowlane w przypadku, gdy:</w:t>
      </w:r>
    </w:p>
    <w:p w:rsidR="00305311" w:rsidRDefault="00305311" w:rsidP="00305311">
      <w:pPr>
        <w:pStyle w:val="Akapitzlist1"/>
        <w:numPr>
          <w:ilvl w:val="0"/>
          <w:numId w:val="19"/>
        </w:numPr>
        <w:tabs>
          <w:tab w:val="left" w:pos="360"/>
        </w:tabs>
        <w:autoSpaceDE w:val="0"/>
        <w:spacing w:before="120" w:line="360" w:lineRule="auto"/>
        <w:jc w:val="both"/>
        <w:rPr>
          <w:rFonts w:ascii="Arial" w:hAnsi="Arial" w:cs="Arial"/>
        </w:rPr>
      </w:pPr>
      <w:r>
        <w:rPr>
          <w:rFonts w:ascii="Arial" w:hAnsi="Arial" w:cs="Arial"/>
        </w:rPr>
        <w:t>termin zapłaty wynagrodzenia podwykonawcy  lub dalszemu podwykonawcy przewidziany w umowie o podwykonawstwo jest dłuższy niż 30dni od dnia doręczenia wykonawcy, podwykonawcy lub dalszemu podwykonawcy faktury lub rachunku, potwierdzających wykonanie zleconej podwykonawcy lub dalszemu podwykonawcy dostawy, usługi lub roboty budowlanej,</w:t>
      </w:r>
    </w:p>
    <w:p w:rsidR="00305311" w:rsidRDefault="00305311" w:rsidP="00305311">
      <w:pPr>
        <w:pStyle w:val="Akapitzlist1"/>
        <w:numPr>
          <w:ilvl w:val="0"/>
          <w:numId w:val="19"/>
        </w:numPr>
        <w:tabs>
          <w:tab w:val="left" w:pos="360"/>
        </w:tabs>
        <w:autoSpaceDE w:val="0"/>
        <w:spacing w:before="120" w:line="360" w:lineRule="auto"/>
        <w:jc w:val="both"/>
        <w:rPr>
          <w:rFonts w:ascii="Arial" w:hAnsi="Arial" w:cs="Arial"/>
        </w:rPr>
      </w:pPr>
      <w:r>
        <w:rPr>
          <w:rFonts w:ascii="Arial" w:hAnsi="Arial" w:cs="Arial"/>
        </w:rPr>
        <w:t>termin wykonania umowy o podwykonawstwo wykracza poza termin wykonania niniejszej umowy wskazany w  § 2;</w:t>
      </w:r>
    </w:p>
    <w:p w:rsidR="00305311" w:rsidRDefault="00305311" w:rsidP="00305311">
      <w:pPr>
        <w:pStyle w:val="Akapitzlist1"/>
        <w:numPr>
          <w:ilvl w:val="0"/>
          <w:numId w:val="19"/>
        </w:numPr>
        <w:tabs>
          <w:tab w:val="left" w:pos="360"/>
        </w:tabs>
        <w:autoSpaceDE w:val="0"/>
        <w:spacing w:before="120" w:line="360" w:lineRule="auto"/>
        <w:jc w:val="both"/>
        <w:rPr>
          <w:rFonts w:ascii="Arial" w:hAnsi="Arial" w:cs="Arial"/>
        </w:rPr>
      </w:pPr>
      <w:r>
        <w:rPr>
          <w:rFonts w:ascii="Arial" w:hAnsi="Arial" w:cs="Arial"/>
        </w:rPr>
        <w:t>umowa zawiera zapisy uzależniające dokonanie zapłaty na rzecz podwykonawcy od odbioru robót przez Zamawiającego lub od zapłaty należności Wykonawcy przez Zamawiającego .</w:t>
      </w:r>
    </w:p>
    <w:p w:rsidR="00305311" w:rsidRDefault="00305311" w:rsidP="00305311">
      <w:pPr>
        <w:pStyle w:val="Akapitzlist1"/>
        <w:numPr>
          <w:ilvl w:val="0"/>
          <w:numId w:val="19"/>
        </w:numPr>
        <w:tabs>
          <w:tab w:val="left" w:pos="360"/>
        </w:tabs>
        <w:autoSpaceDE w:val="0"/>
        <w:spacing w:before="120" w:line="360" w:lineRule="auto"/>
        <w:jc w:val="both"/>
        <w:rPr>
          <w:rFonts w:ascii="Arial" w:hAnsi="Arial" w:cs="Arial"/>
        </w:rPr>
      </w:pPr>
      <w:r>
        <w:rPr>
          <w:rFonts w:ascii="Arial" w:hAnsi="Arial" w:cs="Arial"/>
        </w:rPr>
        <w:t>umowa nie zawiera uregulowań dotyczących zawierania umów na roboty budowlane , dostawy lub usługi z dalszymi podwykonawcami , w szczególności  zapisów warunkujących podpisania tych umów od ich akceptacji i zgody Wykonawcy.</w:t>
      </w:r>
    </w:p>
    <w:p w:rsidR="00305311" w:rsidRDefault="00305311" w:rsidP="00305311">
      <w:pPr>
        <w:pStyle w:val="Akapitzlist1"/>
        <w:numPr>
          <w:ilvl w:val="0"/>
          <w:numId w:val="14"/>
        </w:numPr>
        <w:tabs>
          <w:tab w:val="left" w:pos="360"/>
        </w:tabs>
        <w:autoSpaceDE w:val="0"/>
        <w:spacing w:before="120" w:line="360" w:lineRule="auto"/>
        <w:ind w:left="0" w:firstLine="0"/>
        <w:jc w:val="both"/>
        <w:rPr>
          <w:rFonts w:ascii="Arial" w:hAnsi="Arial" w:cs="Arial"/>
        </w:rPr>
      </w:pPr>
      <w:r>
        <w:rPr>
          <w:rFonts w:ascii="Arial" w:hAnsi="Arial" w:cs="Arial"/>
        </w:rPr>
        <w:t>Niezgłoszenie pisemnych zastrzeżeń do przedłożonego projektu umowy o podwykonawstwo , której przedmiotem są roboty budowlane , w terminie wskazanym w ust. 4 uważa się za akceptację projektu umowy przez zamawiającego.</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t xml:space="preserve">Zamawiający w terminie 7 dni zgłasza pisemny sprzeciw do umowy o podwykonawstwo, której przedmiotem są roboty budowlane w przypadkach o których mowa w ust.4 </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t>Jeżeli Zamawiający nie zgłosi pisemnego sprzeciwu do przedłożonej umowy                                      o podwykonawstwo, której przedmiotem są roboty budowlane w terminie 7 dni uważa się  za akceptację umowy przez Zamawiającego.</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305311" w:rsidRDefault="00305311" w:rsidP="00305311">
      <w:pPr>
        <w:pStyle w:val="Standard"/>
        <w:widowControl/>
        <w:numPr>
          <w:ilvl w:val="0"/>
          <w:numId w:val="14"/>
        </w:numPr>
        <w:autoSpaceDE/>
        <w:spacing w:line="360" w:lineRule="auto"/>
        <w:jc w:val="both"/>
        <w:textAlignment w:val="baseline"/>
        <w:rPr>
          <w:rFonts w:ascii="Arial" w:hAnsi="Arial" w:cs="Arial"/>
        </w:rPr>
      </w:pPr>
      <w:r>
        <w:rPr>
          <w:rFonts w:ascii="Arial" w:hAnsi="Arial" w:cs="Arial"/>
          <w:sz w:val="22"/>
          <w:szCs w:val="22"/>
        </w:rPr>
        <w:t>W przypadku, o którym mowa  w ust.9, jeżeli termin zapłaty wynagrodzenia jest dłuższy niż 30 dni, zamawiający poinformuje o tym wykonawcę i wezwie go do doprowadzenia do zmiany tej umowy pod rygorem wystąpienia o zapłatę kary umownej.</w:t>
      </w:r>
    </w:p>
    <w:p w:rsidR="00305311" w:rsidRDefault="00305311" w:rsidP="00305311">
      <w:pPr>
        <w:pStyle w:val="Akapitzlist1"/>
        <w:numPr>
          <w:ilvl w:val="0"/>
          <w:numId w:val="14"/>
        </w:numPr>
        <w:tabs>
          <w:tab w:val="left" w:pos="360"/>
        </w:tabs>
        <w:autoSpaceDE w:val="0"/>
        <w:spacing w:before="120" w:line="360" w:lineRule="auto"/>
        <w:ind w:left="0" w:firstLine="0"/>
        <w:rPr>
          <w:rFonts w:ascii="Arial" w:hAnsi="Arial" w:cs="Arial"/>
        </w:rPr>
      </w:pPr>
      <w:r>
        <w:rPr>
          <w:rFonts w:ascii="Arial" w:hAnsi="Arial" w:cs="Arial"/>
        </w:rPr>
        <w:t>Przepisy ust.3-10 stosuje się odpowiednio do zmian umów  o podwykonawstwo.</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t xml:space="preserve">W przypadku powierzenia przez Wykonawcę realizacji robót podwykonawcy, Wykonawca jest zobowiązany do dokonania we własnym zakresie zapłaty wymaganego wynagrodzenia należnego  podwykonawcy z zachowaniem terminów  płatności określonych w umowie z podwykonawcą. Warunkiem zapłaty przez zamawiającego należnego Wykonawcy  wynagrodzenia  za odebrane roboty budowlane jest przedstawienie zamawiającemu dowodów zapłaty wymagalnego  wynagrodzenia podwykonawcom i dalszym podwykonawcom, biorącym udział  w realizacji odebranych  robót budowlanych, </w:t>
      </w:r>
      <w:proofErr w:type="spellStart"/>
      <w:r>
        <w:rPr>
          <w:rFonts w:ascii="Arial" w:hAnsi="Arial" w:cs="Arial"/>
          <w:sz w:val="22"/>
          <w:szCs w:val="22"/>
        </w:rPr>
        <w:t>tj</w:t>
      </w:r>
      <w:proofErr w:type="spellEnd"/>
      <w:r>
        <w:rPr>
          <w:rFonts w:ascii="Arial" w:hAnsi="Arial" w:cs="Arial"/>
          <w:sz w:val="22"/>
          <w:szCs w:val="22"/>
        </w:rPr>
        <w:t xml:space="preserve"> polecenie dokonania  przelewu  oraz oświadczenie podwykonawcy lub dalszego podwykonawcy, potwierdzające dokonanie zapłaty całości  należnego mu  wymagalnego  wynagrodzenia. </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t>Wynagrodzenie, o którym mowa w ust.13,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t>Bezpośrednia zapłata dokonana przez zamawiającego obejmuje wyłącznie należne wynagrodzenie, bez odsetek, należnych podwykonawcy lub dalszemu podwykonawcy.</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o których mowa w ust. 12 w  terminie 7 dni od dnia doręczenia tej informacji.</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t>W przypadku zgłoszenia uwag, o których mowa w ust. 16, w terminie 7 dni zamawiający może:</w:t>
      </w:r>
    </w:p>
    <w:p w:rsidR="00305311" w:rsidRDefault="00305311" w:rsidP="00305311">
      <w:pPr>
        <w:pStyle w:val="Standard"/>
        <w:spacing w:line="360" w:lineRule="auto"/>
        <w:ind w:left="720"/>
        <w:jc w:val="both"/>
        <w:rPr>
          <w:rFonts w:ascii="Arial" w:hAnsi="Arial" w:cs="Arial"/>
          <w:sz w:val="22"/>
          <w:szCs w:val="22"/>
        </w:rPr>
      </w:pPr>
      <w:r>
        <w:rPr>
          <w:rFonts w:ascii="Arial" w:hAnsi="Arial" w:cs="Arial"/>
          <w:sz w:val="22"/>
          <w:szCs w:val="22"/>
        </w:rPr>
        <w:t>1) nie dokonać bezpośredniej zapłaty wynagrodzenia podwykonawcy lub dalszemu podwykonawcy, jeżeli wykonawca wykaże niezasadność takiej zapłaty albo</w:t>
      </w:r>
    </w:p>
    <w:p w:rsidR="00305311" w:rsidRDefault="00305311" w:rsidP="00305311">
      <w:pPr>
        <w:pStyle w:val="Standard"/>
        <w:spacing w:line="360" w:lineRule="auto"/>
        <w:ind w:left="720"/>
        <w:jc w:val="both"/>
        <w:rPr>
          <w:rFonts w:ascii="Arial" w:hAnsi="Arial" w:cs="Arial"/>
          <w:sz w:val="22"/>
          <w:szCs w:val="22"/>
        </w:rPr>
      </w:pPr>
      <w:r>
        <w:rPr>
          <w:rFonts w:ascii="Arial" w:hAnsi="Arial" w:cs="Arial"/>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5311" w:rsidRDefault="00305311" w:rsidP="00305311">
      <w:pPr>
        <w:pStyle w:val="Standard"/>
        <w:spacing w:line="360" w:lineRule="auto"/>
        <w:ind w:left="720"/>
        <w:jc w:val="both"/>
        <w:rPr>
          <w:rFonts w:ascii="Arial" w:hAnsi="Arial" w:cs="Arial"/>
          <w:sz w:val="22"/>
          <w:szCs w:val="22"/>
        </w:rPr>
      </w:pPr>
      <w:r>
        <w:rPr>
          <w:rFonts w:ascii="Arial" w:hAnsi="Arial" w:cs="Arial"/>
          <w:sz w:val="22"/>
          <w:szCs w:val="22"/>
        </w:rPr>
        <w:t>3) dokonać bezpośredniej zapłaty wynagrodzenia podwykonawcy lub dalszemu podwykonawcy, jeżeli podwykonawca lub dalszy podwykonawca wykaże zasadność takiej zapłaty.</w:t>
      </w:r>
    </w:p>
    <w:p w:rsidR="00305311" w:rsidRDefault="00305311" w:rsidP="00305311">
      <w:pPr>
        <w:pStyle w:val="Standard"/>
        <w:widowControl/>
        <w:numPr>
          <w:ilvl w:val="0"/>
          <w:numId w:val="14"/>
        </w:numPr>
        <w:autoSpaceDE/>
        <w:spacing w:line="360" w:lineRule="auto"/>
        <w:jc w:val="both"/>
        <w:textAlignment w:val="baseline"/>
        <w:rPr>
          <w:rFonts w:ascii="Arial" w:hAnsi="Arial" w:cs="Arial"/>
          <w:sz w:val="22"/>
          <w:szCs w:val="22"/>
        </w:rPr>
      </w:pPr>
      <w:r>
        <w:rPr>
          <w:rFonts w:ascii="Arial" w:hAnsi="Arial" w:cs="Arial"/>
          <w:sz w:val="22"/>
          <w:szCs w:val="22"/>
        </w:rPr>
        <w:t>W przypadku dokonania bezpośredniej zapłaty podwykonawcy lub dalszemu podwykonawcy, o których mowa w ust. 12, Zamawiający potrąci kwotę wypłaconego wynagrodzenia z wynagrodzenia należnego Wykonawcy.</w:t>
      </w:r>
    </w:p>
    <w:p w:rsidR="00305311" w:rsidRDefault="00305311" w:rsidP="00305311">
      <w:pPr>
        <w:pStyle w:val="Bezodstpw1"/>
        <w:numPr>
          <w:ilvl w:val="0"/>
          <w:numId w:val="14"/>
        </w:numPr>
        <w:spacing w:line="360" w:lineRule="auto"/>
        <w:jc w:val="both"/>
        <w:rPr>
          <w:rFonts w:ascii="Arial" w:hAnsi="Arial" w:cs="Arial"/>
          <w:sz w:val="22"/>
          <w:szCs w:val="22"/>
        </w:rPr>
      </w:pPr>
      <w:r>
        <w:rPr>
          <w:rFonts w:ascii="Arial" w:hAnsi="Arial" w:cs="Arial"/>
          <w:sz w:val="22"/>
          <w:szCs w:val="22"/>
        </w:rPr>
        <w:t xml:space="preserve">Jakakolwiek przerwa w realizacji przedmiotu  umowy  wynikająca z braku  podwykonawcy / usługodawcy/ dostawcy będzie traktowana jako przerwa wynikła z </w:t>
      </w:r>
      <w:r>
        <w:rPr>
          <w:rFonts w:ascii="Arial" w:hAnsi="Arial" w:cs="Arial"/>
          <w:sz w:val="22"/>
          <w:szCs w:val="22"/>
        </w:rPr>
        <w:lastRenderedPageBreak/>
        <w:t xml:space="preserve">przyczyn zależnych od wykonawcy  i nie może stanowić  podstawy do zmiany  terminu zakończenia  robót, a także będzie stanowić  podstawę do naliczenia  kar umownych. </w:t>
      </w:r>
    </w:p>
    <w:p w:rsidR="00305311" w:rsidRDefault="00305311" w:rsidP="00305311">
      <w:pPr>
        <w:pStyle w:val="Bezodstpw1"/>
        <w:numPr>
          <w:ilvl w:val="0"/>
          <w:numId w:val="14"/>
        </w:numPr>
        <w:spacing w:line="360" w:lineRule="auto"/>
        <w:jc w:val="both"/>
        <w:rPr>
          <w:rFonts w:ascii="Arial" w:hAnsi="Arial" w:cs="Arial"/>
          <w:b/>
          <w:sz w:val="22"/>
          <w:szCs w:val="22"/>
        </w:rPr>
      </w:pPr>
      <w:r>
        <w:rPr>
          <w:rFonts w:ascii="Arial" w:hAnsi="Arial" w:cs="Arial"/>
          <w:sz w:val="22"/>
          <w:szCs w:val="22"/>
        </w:rPr>
        <w:t xml:space="preserve">Wykonawca odpowiada za działania i zaniechania podwykonawców/usługodawców/ dostawców jak za swoje własne. </w:t>
      </w:r>
    </w:p>
    <w:p w:rsidR="00305311" w:rsidRDefault="00305311" w:rsidP="00305311">
      <w:pPr>
        <w:tabs>
          <w:tab w:val="left" w:pos="360"/>
        </w:tabs>
        <w:autoSpaceDE w:val="0"/>
        <w:spacing w:before="120" w:line="360" w:lineRule="auto"/>
        <w:jc w:val="center"/>
        <w:rPr>
          <w:rFonts w:ascii="Arial" w:hAnsi="Arial" w:cs="Arial"/>
          <w:b/>
          <w:sz w:val="22"/>
          <w:szCs w:val="22"/>
        </w:rPr>
      </w:pPr>
      <w:r>
        <w:rPr>
          <w:rFonts w:ascii="Arial" w:hAnsi="Arial" w:cs="Arial"/>
          <w:b/>
          <w:sz w:val="22"/>
          <w:szCs w:val="22"/>
        </w:rPr>
        <w:t>§ 12</w:t>
      </w:r>
    </w:p>
    <w:p w:rsidR="00305311" w:rsidRDefault="00305311" w:rsidP="00305311">
      <w:pPr>
        <w:tabs>
          <w:tab w:val="left" w:pos="360"/>
        </w:tabs>
        <w:autoSpaceDE w:val="0"/>
        <w:spacing w:before="120" w:line="360" w:lineRule="auto"/>
        <w:jc w:val="center"/>
        <w:rPr>
          <w:rFonts w:ascii="Arial" w:hAnsi="Arial" w:cs="Arial"/>
        </w:rPr>
      </w:pPr>
      <w:r>
        <w:rPr>
          <w:rFonts w:ascii="Arial" w:hAnsi="Arial" w:cs="Arial"/>
          <w:b/>
          <w:sz w:val="22"/>
          <w:szCs w:val="22"/>
        </w:rPr>
        <w:t>ODBIÓR ROBÓT</w:t>
      </w:r>
    </w:p>
    <w:p w:rsidR="00305311" w:rsidRDefault="00305311" w:rsidP="00305311">
      <w:pPr>
        <w:pStyle w:val="Akapitzlist1"/>
        <w:numPr>
          <w:ilvl w:val="0"/>
          <w:numId w:val="17"/>
        </w:numPr>
        <w:tabs>
          <w:tab w:val="left" w:pos="360"/>
        </w:tabs>
        <w:autoSpaceDE w:val="0"/>
        <w:spacing w:before="120" w:line="360" w:lineRule="auto"/>
        <w:ind w:left="0" w:firstLine="0"/>
        <w:jc w:val="both"/>
        <w:rPr>
          <w:rFonts w:ascii="Arial" w:hAnsi="Arial" w:cs="Arial"/>
        </w:rPr>
      </w:pPr>
      <w:r>
        <w:rPr>
          <w:rFonts w:ascii="Arial" w:hAnsi="Arial" w:cs="Arial"/>
        </w:rPr>
        <w:t>Odbiór końcowy robót zostanie dokonany w ciągu 7 dni od daty powiadomienia  zamawiającego o gotowości  robót do odbioru.</w:t>
      </w:r>
    </w:p>
    <w:p w:rsidR="00305311" w:rsidRDefault="00305311" w:rsidP="00305311">
      <w:pPr>
        <w:pStyle w:val="Akapitzlist1"/>
        <w:numPr>
          <w:ilvl w:val="0"/>
          <w:numId w:val="17"/>
        </w:numPr>
        <w:tabs>
          <w:tab w:val="left" w:pos="360"/>
        </w:tabs>
        <w:autoSpaceDE w:val="0"/>
        <w:spacing w:before="120" w:line="360" w:lineRule="auto"/>
        <w:ind w:left="0" w:firstLine="0"/>
        <w:jc w:val="both"/>
        <w:rPr>
          <w:rFonts w:ascii="Arial" w:eastAsia="Arial" w:hAnsi="Arial" w:cs="Arial"/>
        </w:rPr>
      </w:pPr>
      <w:r>
        <w:rPr>
          <w:rFonts w:ascii="Arial" w:hAnsi="Arial" w:cs="Arial"/>
        </w:rPr>
        <w:t xml:space="preserve">Odbiór pogwarancyjny dokonany zostanie w przeciągu ostatnich 14 dni okresu gwarancji. Z wnioskiem o dokonanie odbioru pogwarancyjnego wystąpi wykonawca. </w:t>
      </w:r>
    </w:p>
    <w:p w:rsidR="00305311" w:rsidRDefault="00305311" w:rsidP="00305311">
      <w:pPr>
        <w:pStyle w:val="Akapitzlist1"/>
        <w:numPr>
          <w:ilvl w:val="0"/>
          <w:numId w:val="17"/>
        </w:numPr>
        <w:tabs>
          <w:tab w:val="left" w:pos="360"/>
        </w:tabs>
        <w:autoSpaceDE w:val="0"/>
        <w:spacing w:before="120" w:line="360" w:lineRule="auto"/>
        <w:ind w:left="0" w:firstLine="0"/>
        <w:jc w:val="both"/>
        <w:rPr>
          <w:rFonts w:ascii="Arial" w:hAnsi="Arial" w:cs="Arial"/>
        </w:rPr>
      </w:pPr>
      <w:r>
        <w:rPr>
          <w:rFonts w:ascii="Arial" w:hAnsi="Arial" w:cs="Arial"/>
        </w:rPr>
        <w:t>Z czynności odbioru ostatecznego i odbioru przed upływem okresu rękojmi będzie spisany  protokół  zawierający wszelkie ustalenia dokonane  w toku odbioru  oraz terminy  wyznaczone  na usunięcie stwierdzonych w trakcie  odbioru wad.</w:t>
      </w:r>
    </w:p>
    <w:p w:rsidR="00305311" w:rsidRDefault="00305311" w:rsidP="00305311">
      <w:pPr>
        <w:pStyle w:val="Akapitzlist1"/>
        <w:numPr>
          <w:ilvl w:val="0"/>
          <w:numId w:val="17"/>
        </w:numPr>
        <w:tabs>
          <w:tab w:val="left" w:pos="360"/>
        </w:tabs>
        <w:autoSpaceDE w:val="0"/>
        <w:spacing w:before="120" w:line="360" w:lineRule="auto"/>
        <w:ind w:left="0" w:firstLine="0"/>
        <w:jc w:val="both"/>
        <w:rPr>
          <w:rFonts w:ascii="Arial" w:hAnsi="Arial" w:cs="Arial"/>
        </w:rPr>
      </w:pPr>
      <w:r>
        <w:rPr>
          <w:rFonts w:ascii="Arial" w:hAnsi="Arial" w:cs="Arial"/>
        </w:rPr>
        <w:t>Wykonawca zgłosi Zamawiającemu gotowość do odbioru końcowego robót w formie pisemnej .</w:t>
      </w:r>
    </w:p>
    <w:p w:rsidR="00305311" w:rsidRDefault="00305311" w:rsidP="00305311">
      <w:pPr>
        <w:pStyle w:val="Akapitzlist1"/>
        <w:numPr>
          <w:ilvl w:val="0"/>
          <w:numId w:val="17"/>
        </w:numPr>
        <w:tabs>
          <w:tab w:val="left" w:pos="360"/>
        </w:tabs>
        <w:autoSpaceDE w:val="0"/>
        <w:spacing w:before="120" w:line="360" w:lineRule="auto"/>
        <w:ind w:left="0" w:firstLine="0"/>
        <w:jc w:val="both"/>
        <w:rPr>
          <w:rFonts w:ascii="Arial" w:hAnsi="Arial" w:cs="Arial"/>
        </w:rPr>
      </w:pPr>
      <w:r>
        <w:rPr>
          <w:rFonts w:ascii="Arial" w:hAnsi="Arial" w:cs="Arial"/>
        </w:rPr>
        <w:t>Zamawiający po pisemnym zgłoszeniu gotowości przez Wykonawcę do odbioru końcowego w terminie 7dni powoła przedstawicieli Zamawiającego oraz wyznaczy termin rozpoczęcia czynności  odbiorowych.</w:t>
      </w:r>
    </w:p>
    <w:p w:rsidR="00305311" w:rsidRDefault="00305311" w:rsidP="00305311">
      <w:pPr>
        <w:pStyle w:val="Akapitzlist1"/>
        <w:numPr>
          <w:ilvl w:val="0"/>
          <w:numId w:val="17"/>
        </w:numPr>
        <w:tabs>
          <w:tab w:val="left" w:pos="360"/>
        </w:tabs>
        <w:autoSpaceDE w:val="0"/>
        <w:spacing w:before="120" w:line="360" w:lineRule="auto"/>
        <w:ind w:left="0" w:firstLine="0"/>
        <w:jc w:val="both"/>
        <w:rPr>
          <w:rFonts w:ascii="Arial" w:hAnsi="Arial" w:cs="Arial"/>
        </w:rPr>
      </w:pPr>
      <w:r>
        <w:rPr>
          <w:rFonts w:ascii="Arial" w:hAnsi="Arial" w:cs="Arial"/>
        </w:rPr>
        <w:t>Razem z zawiadomieniem  o dokonanie  odbioru końcowego robót Wykonawca przekaże zamawiającemu:</w:t>
      </w:r>
    </w:p>
    <w:p w:rsidR="00305311" w:rsidRDefault="00305311" w:rsidP="00305311">
      <w:pPr>
        <w:pStyle w:val="Akapitzlist1"/>
        <w:numPr>
          <w:ilvl w:val="0"/>
          <w:numId w:val="2"/>
        </w:numPr>
        <w:tabs>
          <w:tab w:val="left" w:pos="360"/>
        </w:tabs>
        <w:autoSpaceDE w:val="0"/>
        <w:spacing w:before="120" w:line="240" w:lineRule="auto"/>
        <w:jc w:val="both"/>
        <w:rPr>
          <w:rFonts w:ascii="Arial" w:hAnsi="Arial" w:cs="Arial"/>
        </w:rPr>
      </w:pPr>
      <w:r>
        <w:rPr>
          <w:rFonts w:ascii="Arial" w:hAnsi="Arial" w:cs="Arial"/>
        </w:rPr>
        <w:t>Uwagi i zalecenia  Zamawiającego ( Inspektora Nadzoru), zwłaszcza przy odbiorze robót zanikających i ulegających zakryciu i udokumentowanie wykonania jego zaleceń,</w:t>
      </w:r>
    </w:p>
    <w:p w:rsidR="00305311" w:rsidRDefault="00305311" w:rsidP="00305311">
      <w:pPr>
        <w:pStyle w:val="Akapitzlist1"/>
        <w:numPr>
          <w:ilvl w:val="0"/>
          <w:numId w:val="2"/>
        </w:numPr>
        <w:tabs>
          <w:tab w:val="left" w:pos="360"/>
        </w:tabs>
        <w:autoSpaceDE w:val="0"/>
        <w:spacing w:before="120" w:line="240" w:lineRule="auto"/>
        <w:jc w:val="both"/>
        <w:rPr>
          <w:rFonts w:ascii="Arial" w:hAnsi="Arial" w:cs="Arial"/>
        </w:rPr>
      </w:pPr>
      <w:r>
        <w:rPr>
          <w:rFonts w:ascii="Arial" w:hAnsi="Arial" w:cs="Arial"/>
        </w:rPr>
        <w:t>Operat kolaudacyjny (zawierający m. in atesty, karty informacyjne, deklaracje zgodności wraz z  pisemnym oświadczenie kierownika budowy, że materiały i urządzenia zostały budowane).</w:t>
      </w:r>
    </w:p>
    <w:p w:rsidR="00305311" w:rsidRDefault="00305311" w:rsidP="00305311">
      <w:pPr>
        <w:pStyle w:val="Akapitzlist1"/>
        <w:numPr>
          <w:ilvl w:val="0"/>
          <w:numId w:val="2"/>
        </w:numPr>
        <w:tabs>
          <w:tab w:val="left" w:pos="360"/>
        </w:tabs>
        <w:autoSpaceDE w:val="0"/>
        <w:spacing w:before="120" w:line="240" w:lineRule="auto"/>
        <w:jc w:val="both"/>
        <w:rPr>
          <w:rFonts w:ascii="Arial" w:hAnsi="Arial" w:cs="Arial"/>
        </w:rPr>
      </w:pPr>
      <w:r>
        <w:rPr>
          <w:rFonts w:ascii="Arial" w:hAnsi="Arial" w:cs="Arial"/>
        </w:rPr>
        <w:t>Dziennik budowy,</w:t>
      </w:r>
    </w:p>
    <w:p w:rsidR="00305311" w:rsidRDefault="00305311" w:rsidP="00305311">
      <w:pPr>
        <w:pStyle w:val="Akapitzlist1"/>
        <w:numPr>
          <w:ilvl w:val="0"/>
          <w:numId w:val="2"/>
        </w:numPr>
        <w:tabs>
          <w:tab w:val="left" w:pos="360"/>
        </w:tabs>
        <w:autoSpaceDE w:val="0"/>
        <w:spacing w:before="120" w:line="240" w:lineRule="auto"/>
        <w:jc w:val="both"/>
        <w:rPr>
          <w:rFonts w:ascii="Arial" w:hAnsi="Arial" w:cs="Arial"/>
        </w:rPr>
      </w:pPr>
      <w:r>
        <w:rPr>
          <w:rFonts w:ascii="Arial" w:hAnsi="Arial" w:cs="Arial"/>
        </w:rPr>
        <w:t>Oświadczenie kierownika robót o zgodności wykonania obiektu z specyfikacjami technicznymi wykonania i odbioru robót, obowiązującymi przepisami i polskimi Normami,</w:t>
      </w:r>
    </w:p>
    <w:p w:rsidR="00305311" w:rsidRDefault="00305311" w:rsidP="00305311">
      <w:pPr>
        <w:pStyle w:val="Akapitzlist1"/>
        <w:numPr>
          <w:ilvl w:val="0"/>
          <w:numId w:val="2"/>
        </w:numPr>
        <w:tabs>
          <w:tab w:val="left" w:pos="360"/>
        </w:tabs>
        <w:autoSpaceDE w:val="0"/>
        <w:spacing w:before="120" w:line="240" w:lineRule="auto"/>
        <w:jc w:val="both"/>
        <w:rPr>
          <w:rFonts w:ascii="Arial" w:hAnsi="Arial" w:cs="Arial"/>
        </w:rPr>
      </w:pPr>
      <w:r>
        <w:rPr>
          <w:rFonts w:ascii="Arial" w:hAnsi="Arial" w:cs="Arial"/>
        </w:rPr>
        <w:t>Geodezyjną inwentaryzację powykonawcza,</w:t>
      </w:r>
    </w:p>
    <w:p w:rsidR="00305311" w:rsidRDefault="00305311" w:rsidP="00305311">
      <w:pPr>
        <w:pStyle w:val="Akapitzlist1"/>
        <w:numPr>
          <w:ilvl w:val="0"/>
          <w:numId w:val="2"/>
        </w:numPr>
        <w:tabs>
          <w:tab w:val="left" w:pos="360"/>
        </w:tabs>
        <w:autoSpaceDE w:val="0"/>
        <w:spacing w:before="120" w:line="240" w:lineRule="auto"/>
        <w:jc w:val="both"/>
        <w:rPr>
          <w:rFonts w:ascii="Arial" w:hAnsi="Arial" w:cs="Arial"/>
        </w:rPr>
      </w:pPr>
      <w:r>
        <w:rPr>
          <w:rFonts w:ascii="Arial" w:hAnsi="Arial" w:cs="Arial"/>
        </w:rPr>
        <w:t>Inne dokumenty wymagane  przez zmawiającego, przedłożone  na piśmie  przed odbiorem końcowym.</w:t>
      </w:r>
    </w:p>
    <w:p w:rsidR="00305311" w:rsidRDefault="00305311" w:rsidP="00305311">
      <w:pPr>
        <w:pStyle w:val="Akapitzlist1"/>
        <w:numPr>
          <w:ilvl w:val="0"/>
          <w:numId w:val="17"/>
        </w:numPr>
        <w:tabs>
          <w:tab w:val="left" w:pos="360"/>
        </w:tabs>
        <w:autoSpaceDE w:val="0"/>
        <w:spacing w:before="120" w:line="360" w:lineRule="auto"/>
        <w:jc w:val="both"/>
        <w:rPr>
          <w:rFonts w:ascii="Arial" w:hAnsi="Arial" w:cs="Arial"/>
        </w:rPr>
      </w:pPr>
      <w:r>
        <w:rPr>
          <w:rFonts w:ascii="Arial" w:hAnsi="Arial" w:cs="Arial"/>
        </w:rPr>
        <w:lastRenderedPageBreak/>
        <w:t>Ustalenia dokonane przez przedstawicieli stron powinny być stwierdzone na piśmie w formie protokołu.</w:t>
      </w:r>
    </w:p>
    <w:p w:rsidR="00305311" w:rsidRDefault="00305311" w:rsidP="00305311">
      <w:pPr>
        <w:pStyle w:val="Akapitzlist1"/>
        <w:numPr>
          <w:ilvl w:val="0"/>
          <w:numId w:val="17"/>
        </w:numPr>
        <w:tabs>
          <w:tab w:val="left" w:pos="360"/>
        </w:tabs>
        <w:autoSpaceDE w:val="0"/>
        <w:spacing w:before="120" w:line="360" w:lineRule="auto"/>
        <w:jc w:val="both"/>
        <w:rPr>
          <w:rFonts w:ascii="Arial" w:hAnsi="Arial" w:cs="Arial"/>
        </w:rPr>
      </w:pPr>
      <w:r>
        <w:rPr>
          <w:rFonts w:ascii="Arial" w:hAnsi="Arial" w:cs="Arial"/>
        </w:rPr>
        <w:t>Jeżeli w toku odbioru zostaną stwierdzone wady to Zamawiającemu przysługują następujące uprawnienia :</w:t>
      </w:r>
    </w:p>
    <w:p w:rsidR="00305311" w:rsidRDefault="00305311" w:rsidP="00305311">
      <w:pPr>
        <w:pStyle w:val="Akapitzlist1"/>
        <w:numPr>
          <w:ilvl w:val="0"/>
          <w:numId w:val="3"/>
        </w:numPr>
        <w:tabs>
          <w:tab w:val="left" w:pos="360"/>
        </w:tabs>
        <w:autoSpaceDE w:val="0"/>
        <w:spacing w:before="120" w:line="360" w:lineRule="auto"/>
        <w:jc w:val="both"/>
        <w:rPr>
          <w:rFonts w:ascii="Arial" w:hAnsi="Arial" w:cs="Arial"/>
        </w:rPr>
      </w:pPr>
      <w:r>
        <w:rPr>
          <w:rFonts w:ascii="Arial" w:hAnsi="Arial" w:cs="Arial"/>
        </w:rPr>
        <w:t>gdy wady nadają się do usunięcia, wówczas może odmówić odbioru do czasu usunięcia wad,</w:t>
      </w:r>
    </w:p>
    <w:p w:rsidR="00305311" w:rsidRDefault="00305311" w:rsidP="00305311">
      <w:pPr>
        <w:pStyle w:val="Akapitzlist1"/>
        <w:numPr>
          <w:ilvl w:val="0"/>
          <w:numId w:val="3"/>
        </w:numPr>
        <w:tabs>
          <w:tab w:val="left" w:pos="360"/>
        </w:tabs>
        <w:autoSpaceDE w:val="0"/>
        <w:spacing w:before="120" w:line="360" w:lineRule="auto"/>
        <w:jc w:val="both"/>
        <w:rPr>
          <w:rFonts w:ascii="Arial" w:hAnsi="Arial" w:cs="Arial"/>
        </w:rPr>
      </w:pPr>
      <w:r>
        <w:rPr>
          <w:rFonts w:ascii="Arial" w:hAnsi="Arial" w:cs="Arial"/>
        </w:rPr>
        <w:t>gdy wady nie nadają się do usunięcia, wówczas zamawiający może odmówić odbioru  żądając wykonania przedmiotu umowy po raz drugi lub odstąpić od umowy.</w:t>
      </w:r>
    </w:p>
    <w:p w:rsidR="00305311" w:rsidRDefault="00305311" w:rsidP="00305311">
      <w:pPr>
        <w:pStyle w:val="Akapitzlist1"/>
        <w:numPr>
          <w:ilvl w:val="0"/>
          <w:numId w:val="17"/>
        </w:numPr>
        <w:tabs>
          <w:tab w:val="left" w:pos="360"/>
        </w:tabs>
        <w:autoSpaceDE w:val="0"/>
        <w:spacing w:before="120" w:line="360" w:lineRule="auto"/>
        <w:jc w:val="both"/>
        <w:rPr>
          <w:rFonts w:ascii="Arial" w:eastAsia="Arial" w:hAnsi="Arial" w:cs="Arial"/>
        </w:rPr>
      </w:pPr>
      <w:r>
        <w:rPr>
          <w:rFonts w:ascii="Arial" w:hAnsi="Arial" w:cs="Arial"/>
        </w:rPr>
        <w:t>Żądając usunięcia stwierdzonych wad lub wykonania umowy po raz drugi, Zamawiający wyznaczy Wykonawcy odpowiedni termin. Wykonawca nie może odmówić usunięcia wad lub wykonania  umowy po raz drugi bez względu na wysokość związanych z tym kosztów.</w:t>
      </w:r>
    </w:p>
    <w:p w:rsidR="00305311" w:rsidRDefault="00305311" w:rsidP="00305311">
      <w:pPr>
        <w:pStyle w:val="Akapitzlist1"/>
        <w:numPr>
          <w:ilvl w:val="0"/>
          <w:numId w:val="17"/>
        </w:numPr>
        <w:tabs>
          <w:tab w:val="left" w:pos="360"/>
        </w:tabs>
        <w:autoSpaceDE w:val="0"/>
        <w:spacing w:before="120" w:line="360" w:lineRule="auto"/>
        <w:jc w:val="both"/>
        <w:rPr>
          <w:rFonts w:ascii="Arial" w:hAnsi="Arial" w:cs="Arial"/>
        </w:rPr>
      </w:pPr>
      <w:r>
        <w:rPr>
          <w:rFonts w:ascii="Arial" w:hAnsi="Arial" w:cs="Arial"/>
        </w:rPr>
        <w:t xml:space="preserve">W przypadku nie usunięcia przez Wykonawcę zgłoszonej wady lub niewykonania umowy po raz drugi w wyznaczonym terminie, Zamawiający może usunąć wadę w zastępstwie i na koszt Wykonawcy, po  uprzednim  pisemnym jego zawiadomieniu. </w:t>
      </w:r>
    </w:p>
    <w:p w:rsidR="00305311" w:rsidRDefault="00305311" w:rsidP="00305311">
      <w:pPr>
        <w:pStyle w:val="Akapitzlist1"/>
        <w:numPr>
          <w:ilvl w:val="0"/>
          <w:numId w:val="17"/>
        </w:numPr>
        <w:tabs>
          <w:tab w:val="left" w:pos="360"/>
        </w:tabs>
        <w:autoSpaceDE w:val="0"/>
        <w:spacing w:before="120" w:line="360" w:lineRule="auto"/>
        <w:jc w:val="both"/>
        <w:rPr>
          <w:rFonts w:ascii="Arial" w:hAnsi="Arial" w:cs="Arial"/>
        </w:rPr>
      </w:pPr>
      <w:r>
        <w:rPr>
          <w:rFonts w:ascii="Arial" w:hAnsi="Arial" w:cs="Arial"/>
        </w:rPr>
        <w:t>Odbiór robót  zostanie potwierdzony podpisanym przez strony protokołem odbioru.</w:t>
      </w:r>
    </w:p>
    <w:p w:rsidR="00305311" w:rsidRDefault="00305311" w:rsidP="00305311">
      <w:pPr>
        <w:pStyle w:val="Akapitzlist1"/>
        <w:numPr>
          <w:ilvl w:val="0"/>
          <w:numId w:val="17"/>
        </w:numPr>
        <w:tabs>
          <w:tab w:val="left" w:pos="360"/>
        </w:tabs>
        <w:autoSpaceDE w:val="0"/>
        <w:spacing w:before="120" w:line="360" w:lineRule="auto"/>
        <w:jc w:val="both"/>
        <w:rPr>
          <w:rFonts w:ascii="Arial" w:hAnsi="Arial" w:cs="Arial"/>
        </w:rPr>
      </w:pPr>
      <w:r>
        <w:rPr>
          <w:rFonts w:ascii="Arial" w:hAnsi="Arial" w:cs="Arial"/>
        </w:rPr>
        <w:t>Do czasu zakończenia odbioru końcowego Wykonawca ponosi  pełną odpowiedzialność  za wykonane roboty, wmontowane urządzenia oraz plac budowy.</w:t>
      </w:r>
    </w:p>
    <w:p w:rsidR="00305311" w:rsidRDefault="00305311" w:rsidP="00305311">
      <w:pPr>
        <w:pStyle w:val="Akapitzlist1"/>
        <w:numPr>
          <w:ilvl w:val="0"/>
          <w:numId w:val="17"/>
        </w:numPr>
        <w:tabs>
          <w:tab w:val="left" w:pos="360"/>
        </w:tabs>
        <w:autoSpaceDE w:val="0"/>
        <w:spacing w:before="120" w:line="360" w:lineRule="auto"/>
        <w:jc w:val="both"/>
        <w:rPr>
          <w:rFonts w:ascii="Arial" w:hAnsi="Arial" w:cs="Arial"/>
        </w:rPr>
      </w:pPr>
      <w:r>
        <w:rPr>
          <w:rFonts w:ascii="Arial" w:hAnsi="Arial" w:cs="Arial"/>
        </w:rPr>
        <w:t>Strony postanawiają, ze termin usunięcia przez wykonawcę wad stwierdzonych przy odbiorze końcowym lub w okresie gwarancyjnym wynosić będzie 14 dni, chyba, że w trakcie odbioru strony postanowią inaczej.</w:t>
      </w:r>
    </w:p>
    <w:p w:rsidR="00305311" w:rsidRDefault="00305311" w:rsidP="00305311">
      <w:pPr>
        <w:pStyle w:val="Akapitzlist1"/>
        <w:numPr>
          <w:ilvl w:val="0"/>
          <w:numId w:val="17"/>
        </w:numPr>
        <w:tabs>
          <w:tab w:val="left" w:pos="360"/>
        </w:tabs>
        <w:autoSpaceDE w:val="0"/>
        <w:spacing w:before="120" w:line="360" w:lineRule="auto"/>
        <w:jc w:val="both"/>
        <w:rPr>
          <w:rFonts w:ascii="Arial" w:hAnsi="Arial" w:cs="Arial"/>
          <w:b/>
        </w:rPr>
      </w:pPr>
      <w:r>
        <w:rPr>
          <w:rFonts w:ascii="Arial" w:hAnsi="Arial" w:cs="Arial"/>
        </w:rPr>
        <w:t xml:space="preserve">Wykonawca zobowiązany jest do zawiadomienia na piśmie zamawiającego o usunięciu wad oraz do żądania wyznaczenia terminu odbioru zakwestionowanych uprzednio robót jako wadliwych.    </w:t>
      </w:r>
    </w:p>
    <w:p w:rsidR="00305311" w:rsidRDefault="00305311" w:rsidP="00305311">
      <w:pPr>
        <w:pStyle w:val="Akapitzlist1"/>
        <w:tabs>
          <w:tab w:val="left" w:pos="360"/>
        </w:tabs>
        <w:autoSpaceDE w:val="0"/>
        <w:spacing w:before="120" w:line="360" w:lineRule="auto"/>
        <w:ind w:left="0"/>
        <w:jc w:val="center"/>
        <w:rPr>
          <w:rFonts w:ascii="Arial" w:hAnsi="Arial" w:cs="Arial"/>
          <w:b/>
        </w:rPr>
      </w:pPr>
      <w:r>
        <w:rPr>
          <w:rFonts w:ascii="Arial" w:hAnsi="Arial" w:cs="Arial"/>
          <w:b/>
        </w:rPr>
        <w:t>§ 13</w:t>
      </w:r>
    </w:p>
    <w:p w:rsidR="00305311" w:rsidRDefault="00305311" w:rsidP="00305311">
      <w:pPr>
        <w:pStyle w:val="Default"/>
        <w:jc w:val="center"/>
        <w:rPr>
          <w:rFonts w:ascii="Arial" w:hAnsi="Arial" w:cs="Arial"/>
          <w:b/>
          <w:sz w:val="22"/>
          <w:szCs w:val="22"/>
        </w:rPr>
      </w:pPr>
      <w:r>
        <w:rPr>
          <w:rFonts w:ascii="Arial" w:hAnsi="Arial" w:cs="Arial"/>
          <w:b/>
          <w:sz w:val="22"/>
          <w:szCs w:val="22"/>
        </w:rPr>
        <w:t>ODSTĄPIENIE OD UMOWY</w:t>
      </w:r>
    </w:p>
    <w:p w:rsidR="00305311" w:rsidRDefault="00305311" w:rsidP="00305311">
      <w:pPr>
        <w:rPr>
          <w:rFonts w:ascii="Arial" w:hAnsi="Arial" w:cs="Arial"/>
          <w:b/>
          <w:sz w:val="22"/>
          <w:szCs w:val="22"/>
        </w:rPr>
      </w:pPr>
    </w:p>
    <w:p w:rsidR="00305311" w:rsidRDefault="00305311" w:rsidP="00305311">
      <w:pPr>
        <w:spacing w:line="360" w:lineRule="auto"/>
        <w:jc w:val="both"/>
        <w:rPr>
          <w:rFonts w:ascii="Arial" w:hAnsi="Arial" w:cs="Arial"/>
        </w:rPr>
      </w:pPr>
      <w:r>
        <w:rPr>
          <w:rFonts w:ascii="Arial" w:hAnsi="Arial" w:cs="Arial"/>
          <w:sz w:val="22"/>
          <w:szCs w:val="22"/>
        </w:rPr>
        <w:t>1. Zamawiającemu przysługuje prawo do odstąpienia od umowy w całości lub części, poza przypadkami określonymi w kodeksie cywilnym oraz ustawie prawo zamówień publicznych, w sytuacji kiedy:</w:t>
      </w:r>
    </w:p>
    <w:p w:rsidR="00305311" w:rsidRDefault="00305311" w:rsidP="00305311">
      <w:pPr>
        <w:pStyle w:val="Akapitzlist1"/>
        <w:spacing w:line="360" w:lineRule="auto"/>
        <w:jc w:val="both"/>
        <w:rPr>
          <w:rFonts w:ascii="Arial" w:hAnsi="Arial" w:cs="Arial"/>
        </w:rPr>
      </w:pPr>
      <w:r>
        <w:rPr>
          <w:rFonts w:ascii="Arial" w:hAnsi="Arial" w:cs="Arial"/>
        </w:rPr>
        <w:lastRenderedPageBreak/>
        <w:t>1) zostanie zgłoszona w KRS likwidacja Wykonawcy,</w:t>
      </w:r>
    </w:p>
    <w:p w:rsidR="00305311" w:rsidRDefault="00305311" w:rsidP="00305311">
      <w:pPr>
        <w:pStyle w:val="Akapitzlist1"/>
        <w:spacing w:line="360" w:lineRule="auto"/>
        <w:jc w:val="both"/>
        <w:rPr>
          <w:rFonts w:ascii="Arial" w:hAnsi="Arial" w:cs="Arial"/>
        </w:rPr>
      </w:pPr>
      <w:r>
        <w:rPr>
          <w:rFonts w:ascii="Arial" w:hAnsi="Arial" w:cs="Arial"/>
        </w:rPr>
        <w:t>2) Zostanie wydany nakaz zajęcia majątku  Wykonawcy,</w:t>
      </w:r>
    </w:p>
    <w:p w:rsidR="00305311" w:rsidRDefault="00305311" w:rsidP="00305311">
      <w:pPr>
        <w:pStyle w:val="Akapitzlist1"/>
        <w:spacing w:line="360" w:lineRule="auto"/>
        <w:jc w:val="both"/>
        <w:rPr>
          <w:rFonts w:ascii="Arial" w:hAnsi="Arial" w:cs="Arial"/>
        </w:rPr>
      </w:pPr>
      <w:r>
        <w:rPr>
          <w:rFonts w:ascii="Arial" w:hAnsi="Arial" w:cs="Arial"/>
        </w:rPr>
        <w:t>3) Wykonawca bez uzasadnionych przyczyn nie rozpoczął wykonywania  umowy i nie realizuje  jej przez okres dłuższy niż 10 dni ,</w:t>
      </w:r>
    </w:p>
    <w:p w:rsidR="00305311" w:rsidRDefault="00305311" w:rsidP="00305311">
      <w:pPr>
        <w:pStyle w:val="Akapitzlist1"/>
        <w:spacing w:line="360" w:lineRule="auto"/>
        <w:rPr>
          <w:rFonts w:ascii="Arial" w:hAnsi="Arial" w:cs="Arial"/>
        </w:rPr>
      </w:pPr>
      <w:r>
        <w:rPr>
          <w:rFonts w:ascii="Arial" w:hAnsi="Arial" w:cs="Arial"/>
        </w:rPr>
        <w:t>4) Wykonawca przerwał realizacje jej przez okres dłuższy niż 10 dni,</w:t>
      </w:r>
    </w:p>
    <w:p w:rsidR="00305311" w:rsidRDefault="00305311" w:rsidP="00305311">
      <w:pPr>
        <w:pStyle w:val="Akapitzlist1"/>
        <w:spacing w:line="360" w:lineRule="auto"/>
        <w:rPr>
          <w:rFonts w:ascii="Arial" w:hAnsi="Arial" w:cs="Arial"/>
        </w:rPr>
      </w:pPr>
      <w:r>
        <w:rPr>
          <w:rFonts w:ascii="Arial" w:hAnsi="Arial" w:cs="Arial"/>
        </w:rPr>
        <w:t xml:space="preserve">5)  Wykonawca nie wykonuje ( nienależycie wykonuje)  robót zgodnie z umową, a w szczególności  z </w:t>
      </w:r>
      <w:proofErr w:type="spellStart"/>
      <w:r>
        <w:rPr>
          <w:rFonts w:ascii="Arial" w:hAnsi="Arial" w:cs="Arial"/>
        </w:rPr>
        <w:t>STWiORB</w:t>
      </w:r>
      <w:proofErr w:type="spellEnd"/>
      <w:r>
        <w:rPr>
          <w:rFonts w:ascii="Arial" w:hAnsi="Arial" w:cs="Arial"/>
        </w:rPr>
        <w:t>, i pomimo wezwania przez zamawiającego - nie rozpoczął  w terminie 3 dni  od wezwania , wykonywania robót zgodnie z umową.</w:t>
      </w:r>
    </w:p>
    <w:p w:rsidR="00305311" w:rsidRDefault="00305311" w:rsidP="00305311">
      <w:pPr>
        <w:pStyle w:val="Akapitzlist1"/>
        <w:spacing w:line="360" w:lineRule="auto"/>
        <w:rPr>
          <w:rFonts w:ascii="Arial" w:hAnsi="Arial" w:cs="Arial"/>
        </w:rPr>
      </w:pPr>
      <w:r>
        <w:rPr>
          <w:rFonts w:ascii="Arial" w:hAnsi="Arial" w:cs="Arial"/>
        </w:rPr>
        <w:t>6) dokonywał bezpośredniej zapłaty podwykonawcy lub dalszemu podwykonawcy, o których mowa w  § 11 ust.13, lub wystąpi inne rażące naruszenie przez Wykonawcę obowiązków wynikających z umowy lub przepisów prawa w terminie 21 dni od powzięcia wiadomości o zdarzeniu stanowiącym  podstawę odstąpienia, o których mowa w ust.1</w:t>
      </w:r>
    </w:p>
    <w:p w:rsidR="00305311" w:rsidRDefault="00305311" w:rsidP="00305311">
      <w:pPr>
        <w:pStyle w:val="Akapitzlist1"/>
        <w:spacing w:line="360" w:lineRule="auto"/>
        <w:rPr>
          <w:rFonts w:ascii="Arial" w:hAnsi="Arial" w:cs="Arial"/>
        </w:rPr>
      </w:pPr>
      <w:r>
        <w:rPr>
          <w:rFonts w:ascii="Arial" w:hAnsi="Arial" w:cs="Arial"/>
        </w:rPr>
        <w:t>7) Wystąpi istotna zmiana okoliczności powodująca, że wykonanie umowy nie leży w interesie publicznym, czego nie można było przewidzieć w chwili zawarcia umowy – odstąpienie  od umowy w tym przypadku może nastąpić w terminie 30dni od powzięcia  wiadomości o powyższych okolicznościach. W takim wypadku Wykonawca może żądać jedynie wynagrodzenia należnego mu z tytułu wykonania części umowy.</w:t>
      </w:r>
    </w:p>
    <w:p w:rsidR="00305311" w:rsidRDefault="00305311" w:rsidP="00305311">
      <w:pPr>
        <w:spacing w:line="360" w:lineRule="auto"/>
        <w:jc w:val="both"/>
        <w:rPr>
          <w:rFonts w:ascii="Arial" w:hAnsi="Arial" w:cs="Arial"/>
          <w:sz w:val="22"/>
          <w:szCs w:val="22"/>
        </w:rPr>
      </w:pPr>
      <w:r>
        <w:rPr>
          <w:rFonts w:ascii="Arial" w:hAnsi="Arial" w:cs="Arial"/>
          <w:sz w:val="22"/>
          <w:szCs w:val="22"/>
        </w:rPr>
        <w:t>2. Wykonawcy przysługuje prawo do odstąpienia od umowy w terminie 30dni od powzięcia  wiadomości o zdarzeniu stanowiącym podstawę odstąpienia w razie nie wywiązywania  się Zamawiającego z obowiązku zapłaty faktury częściowej, pomimo wezwania przez Wykonawcę  do zapłaty z wyznaczeniem  dodatkowego 14 - dniowego terminu od daty doręczenia wezwania do zapłaty- po bezskutecznym upływie tego terminu,</w:t>
      </w:r>
    </w:p>
    <w:p w:rsidR="00305311" w:rsidRDefault="00305311" w:rsidP="00305311">
      <w:pPr>
        <w:spacing w:line="360" w:lineRule="auto"/>
        <w:jc w:val="both"/>
        <w:rPr>
          <w:rFonts w:ascii="Arial" w:hAnsi="Arial" w:cs="Arial"/>
          <w:sz w:val="22"/>
          <w:szCs w:val="22"/>
        </w:rPr>
      </w:pPr>
      <w:r>
        <w:rPr>
          <w:rFonts w:ascii="Arial" w:hAnsi="Arial" w:cs="Arial"/>
          <w:sz w:val="22"/>
          <w:szCs w:val="22"/>
        </w:rPr>
        <w:t>3. W przypadku odstąpienia  od umowy obowiązują kary umowne przewidziane w  § 10.</w:t>
      </w:r>
    </w:p>
    <w:p w:rsidR="00305311" w:rsidRDefault="00305311" w:rsidP="00305311">
      <w:pPr>
        <w:spacing w:line="360" w:lineRule="auto"/>
        <w:jc w:val="both"/>
        <w:rPr>
          <w:rFonts w:ascii="Arial" w:hAnsi="Arial" w:cs="Arial"/>
          <w:sz w:val="22"/>
          <w:szCs w:val="22"/>
        </w:rPr>
      </w:pPr>
      <w:r>
        <w:rPr>
          <w:rFonts w:ascii="Arial" w:hAnsi="Arial" w:cs="Arial"/>
          <w:sz w:val="22"/>
          <w:szCs w:val="22"/>
        </w:rPr>
        <w:t>4. Odstąpienie od umowy następuje w formie pisemnej pod rygorem nieważności.</w:t>
      </w:r>
    </w:p>
    <w:p w:rsidR="00305311" w:rsidRDefault="00305311" w:rsidP="00305311">
      <w:pPr>
        <w:spacing w:line="360" w:lineRule="auto"/>
        <w:jc w:val="both"/>
        <w:rPr>
          <w:rFonts w:ascii="Arial" w:hAnsi="Arial" w:cs="Arial"/>
          <w:sz w:val="22"/>
          <w:szCs w:val="22"/>
        </w:rPr>
      </w:pPr>
      <w:r>
        <w:rPr>
          <w:rFonts w:ascii="Arial" w:hAnsi="Arial" w:cs="Arial"/>
          <w:sz w:val="22"/>
          <w:szCs w:val="22"/>
        </w:rPr>
        <w:t>5. W przypadku odstąpienia od umowy, Wykonawcę i Zamawiającego obciążają następujące obowiązki szczegółowe:</w:t>
      </w:r>
    </w:p>
    <w:p w:rsidR="00305311" w:rsidRDefault="00305311" w:rsidP="00305311">
      <w:pPr>
        <w:pStyle w:val="Bezodstpw1"/>
        <w:spacing w:line="360" w:lineRule="auto"/>
        <w:ind w:firstLine="283"/>
        <w:jc w:val="both"/>
        <w:rPr>
          <w:rFonts w:ascii="Arial" w:hAnsi="Arial" w:cs="Arial"/>
          <w:sz w:val="22"/>
          <w:szCs w:val="22"/>
        </w:rPr>
      </w:pPr>
      <w:r>
        <w:rPr>
          <w:rFonts w:ascii="Arial" w:hAnsi="Arial" w:cs="Arial"/>
          <w:sz w:val="22"/>
          <w:szCs w:val="22"/>
        </w:rPr>
        <w:t>1) W terminie 10 dni od daty odstąpienia od umowy wykonawca przy udziale zamawiającego sporządzi szczegółowy protokół inwentaryzacji robót w toku, wg stanu na dzień odstąpienia. Protokół ten winien zawierać kosztorys inwentaryzacyjny. Podpisany przez Inspektora Nadzoru.</w:t>
      </w:r>
    </w:p>
    <w:p w:rsidR="00305311" w:rsidRDefault="00305311" w:rsidP="00305311">
      <w:pPr>
        <w:pStyle w:val="Default"/>
        <w:spacing w:line="360" w:lineRule="auto"/>
        <w:ind w:firstLine="283"/>
        <w:jc w:val="both"/>
        <w:rPr>
          <w:rFonts w:ascii="Arial" w:hAnsi="Arial" w:cs="Arial"/>
          <w:sz w:val="22"/>
          <w:szCs w:val="22"/>
        </w:rPr>
      </w:pPr>
      <w:r>
        <w:rPr>
          <w:rFonts w:ascii="Arial" w:hAnsi="Arial" w:cs="Arial"/>
          <w:sz w:val="22"/>
          <w:szCs w:val="22"/>
        </w:rPr>
        <w:lastRenderedPageBreak/>
        <w:t>2) Wykonawca zabezpieczy przerwane roboty do momentu przekazania terenu budowy Zamawiającemu, na koszt tej strony, która przyczyniła się do odstąpienia  od umowy.</w:t>
      </w:r>
    </w:p>
    <w:p w:rsidR="00305311" w:rsidRDefault="00305311" w:rsidP="00305311">
      <w:pPr>
        <w:pStyle w:val="Default"/>
        <w:spacing w:line="360" w:lineRule="auto"/>
        <w:ind w:firstLine="283"/>
        <w:jc w:val="both"/>
        <w:rPr>
          <w:rFonts w:ascii="Arial" w:hAnsi="Arial" w:cs="Arial"/>
          <w:sz w:val="22"/>
          <w:szCs w:val="22"/>
        </w:rPr>
      </w:pPr>
      <w:r>
        <w:rPr>
          <w:rFonts w:ascii="Arial" w:hAnsi="Arial" w:cs="Arial"/>
          <w:sz w:val="22"/>
          <w:szCs w:val="22"/>
        </w:rPr>
        <w:t>3) Wykonawca niezwłocznie zgłosi Zamawiającemu gotowość odbioru robót przerwanych  oraz zabezpieczających, jeżeli odstąpienie od umowy nastąpiło z przyczyn, za które odpowiada Wykonawca.</w:t>
      </w:r>
    </w:p>
    <w:p w:rsidR="00305311" w:rsidRDefault="00305311" w:rsidP="00305311">
      <w:pPr>
        <w:pStyle w:val="Default"/>
        <w:spacing w:line="360" w:lineRule="auto"/>
        <w:ind w:firstLine="283"/>
        <w:jc w:val="both"/>
        <w:rPr>
          <w:rFonts w:ascii="Arial" w:hAnsi="Arial" w:cs="Arial"/>
          <w:sz w:val="22"/>
          <w:szCs w:val="22"/>
        </w:rPr>
      </w:pPr>
      <w:r>
        <w:rPr>
          <w:rFonts w:ascii="Arial" w:hAnsi="Arial" w:cs="Arial"/>
          <w:sz w:val="22"/>
          <w:szCs w:val="22"/>
        </w:rPr>
        <w:t>4) najpóźniej w ciągu 20 dni od daty odstąpienia Wykonawca usunie z terenu budowy urządzenia  zaplecza przez niego dostarczone bądź wzniesione.</w:t>
      </w:r>
    </w:p>
    <w:p w:rsidR="00305311" w:rsidRDefault="00305311" w:rsidP="00305311">
      <w:pPr>
        <w:pStyle w:val="Default"/>
        <w:spacing w:line="360" w:lineRule="auto"/>
        <w:ind w:firstLine="283"/>
        <w:jc w:val="both"/>
        <w:rPr>
          <w:rFonts w:ascii="Arial" w:hAnsi="Arial" w:cs="Arial"/>
          <w:sz w:val="22"/>
          <w:szCs w:val="22"/>
        </w:rPr>
      </w:pPr>
      <w:r>
        <w:rPr>
          <w:rFonts w:ascii="Arial" w:hAnsi="Arial" w:cs="Arial"/>
          <w:sz w:val="22"/>
          <w:szCs w:val="22"/>
        </w:rPr>
        <w:t xml:space="preserve">5) w razie odstąpienia od umowy z przyczyn, za które Wykonawca nie odpowiada, zamawiający obowiązany jest do dokonania odbioru robót przerwanych sporządzając protokół zdawczo - odbiorczy  terenu budowy oraz protokół inwentaryzacji wykonanych robót , ich wyceny i zapłaty wynagrodzenia za roboty wykonane, wg stanu na dzień odstąpienia. Na podstawie dokonanej inwentaryzacji, Inspektor Nadzoru wystawia świadectwo płatności obejmujące wartość wykonanych robót oraz zakupionych materiałów spełniających wymagania </w:t>
      </w:r>
      <w:proofErr w:type="spellStart"/>
      <w:r>
        <w:rPr>
          <w:rFonts w:ascii="Arial" w:hAnsi="Arial" w:cs="Arial"/>
          <w:sz w:val="22"/>
          <w:szCs w:val="22"/>
        </w:rPr>
        <w:t>STWiORB</w:t>
      </w:r>
      <w:proofErr w:type="spellEnd"/>
      <w:r>
        <w:rPr>
          <w:rFonts w:ascii="Arial" w:hAnsi="Arial" w:cs="Arial"/>
          <w:sz w:val="22"/>
          <w:szCs w:val="22"/>
        </w:rPr>
        <w:t xml:space="preserve">  i nie nadających się do wbudowania w inny obiekt, stanowiące podstawę do wystawienia przez Wykonawcę odpowiedniej faktury.</w:t>
      </w:r>
    </w:p>
    <w:p w:rsidR="00305311" w:rsidRDefault="00305311" w:rsidP="00305311">
      <w:pPr>
        <w:pStyle w:val="Default"/>
        <w:spacing w:line="360" w:lineRule="auto"/>
        <w:ind w:firstLine="283"/>
        <w:jc w:val="both"/>
        <w:rPr>
          <w:rFonts w:ascii="Arial" w:hAnsi="Arial" w:cs="Arial"/>
          <w:b/>
          <w:color w:val="auto"/>
          <w:sz w:val="22"/>
          <w:szCs w:val="22"/>
        </w:rPr>
      </w:pPr>
      <w:r>
        <w:rPr>
          <w:rFonts w:ascii="Arial" w:hAnsi="Arial" w:cs="Arial"/>
          <w:sz w:val="22"/>
          <w:szCs w:val="22"/>
        </w:rPr>
        <w:t>6) zapłaty kar umownych zgodnie  z § 10 umowy.</w:t>
      </w:r>
    </w:p>
    <w:p w:rsidR="00305311" w:rsidRDefault="00305311" w:rsidP="00305311">
      <w:pPr>
        <w:pStyle w:val="Default"/>
        <w:spacing w:before="120" w:line="360" w:lineRule="auto"/>
        <w:jc w:val="center"/>
        <w:rPr>
          <w:rFonts w:ascii="Arial" w:hAnsi="Arial" w:cs="Arial"/>
          <w:b/>
          <w:color w:val="auto"/>
          <w:sz w:val="22"/>
          <w:szCs w:val="22"/>
        </w:rPr>
      </w:pPr>
      <w:r>
        <w:rPr>
          <w:rFonts w:ascii="Arial" w:hAnsi="Arial" w:cs="Arial"/>
          <w:b/>
          <w:color w:val="auto"/>
          <w:sz w:val="22"/>
          <w:szCs w:val="22"/>
        </w:rPr>
        <w:t>§ 14</w:t>
      </w:r>
    </w:p>
    <w:p w:rsidR="00305311" w:rsidRDefault="00305311" w:rsidP="00305311">
      <w:pPr>
        <w:pStyle w:val="Default"/>
        <w:spacing w:before="120" w:line="360" w:lineRule="auto"/>
        <w:jc w:val="center"/>
        <w:rPr>
          <w:rFonts w:ascii="Arial" w:hAnsi="Arial" w:cs="Arial"/>
          <w:sz w:val="22"/>
          <w:szCs w:val="22"/>
        </w:rPr>
      </w:pPr>
      <w:r>
        <w:rPr>
          <w:rFonts w:ascii="Arial" w:hAnsi="Arial" w:cs="Arial"/>
          <w:b/>
          <w:color w:val="auto"/>
          <w:sz w:val="22"/>
          <w:szCs w:val="22"/>
        </w:rPr>
        <w:t xml:space="preserve">ZMIANY W UMOWIE </w:t>
      </w:r>
    </w:p>
    <w:p w:rsidR="00305311" w:rsidRDefault="00305311" w:rsidP="00305311">
      <w:pPr>
        <w:pStyle w:val="Default"/>
        <w:spacing w:before="120" w:line="360" w:lineRule="auto"/>
        <w:jc w:val="both"/>
        <w:rPr>
          <w:rFonts w:ascii="Arial" w:hAnsi="Arial" w:cs="Arial"/>
        </w:rPr>
      </w:pPr>
      <w:r>
        <w:rPr>
          <w:rFonts w:ascii="Arial" w:hAnsi="Arial" w:cs="Arial"/>
          <w:sz w:val="22"/>
          <w:szCs w:val="22"/>
        </w:rPr>
        <w:t xml:space="preserve">1. Na podstawie art. 144 ust.1 ustawy </w:t>
      </w:r>
      <w:proofErr w:type="spellStart"/>
      <w:r>
        <w:rPr>
          <w:rFonts w:ascii="Arial" w:hAnsi="Arial" w:cs="Arial"/>
          <w:sz w:val="22"/>
          <w:szCs w:val="22"/>
        </w:rPr>
        <w:t>Pzp</w:t>
      </w:r>
      <w:proofErr w:type="spellEnd"/>
      <w:r>
        <w:rPr>
          <w:rFonts w:ascii="Arial" w:hAnsi="Arial" w:cs="Arial"/>
          <w:sz w:val="22"/>
          <w:szCs w:val="22"/>
        </w:rPr>
        <w:t>. Zamawiający  dopuszcza możliwość  zmiany postanowień  umowy w zakresie:</w:t>
      </w:r>
    </w:p>
    <w:p w:rsidR="00305311" w:rsidRDefault="00305311" w:rsidP="00305311">
      <w:pPr>
        <w:pStyle w:val="Akapitzlist1"/>
        <w:widowControl w:val="0"/>
        <w:numPr>
          <w:ilvl w:val="0"/>
          <w:numId w:val="21"/>
        </w:numPr>
        <w:autoSpaceDE w:val="0"/>
        <w:spacing w:after="0" w:line="360" w:lineRule="auto"/>
        <w:ind w:left="851" w:hanging="426"/>
        <w:jc w:val="both"/>
        <w:rPr>
          <w:rFonts w:ascii="Arial" w:hAnsi="Arial" w:cs="Arial"/>
          <w:color w:val="000000"/>
        </w:rPr>
      </w:pPr>
      <w:r>
        <w:rPr>
          <w:rFonts w:ascii="Arial" w:hAnsi="Arial" w:cs="Arial"/>
          <w:color w:val="000000"/>
        </w:rPr>
        <w:t xml:space="preserve">zmiany zostały przewidziane w specyfikacji istotnych warunków zamówienia w postaci jednoznacznych postanowień umownych, które określają ich zakres, w szczególności możliwość zmiany wysokości wynagrodzenia wykonawcy, i charakter oraz warunki wprowadzenia zmian; </w:t>
      </w:r>
    </w:p>
    <w:p w:rsidR="00305311" w:rsidRDefault="00305311" w:rsidP="00305311">
      <w:pPr>
        <w:pStyle w:val="Akapitzlist1"/>
        <w:widowControl w:val="0"/>
        <w:numPr>
          <w:ilvl w:val="0"/>
          <w:numId w:val="21"/>
        </w:numPr>
        <w:autoSpaceDE w:val="0"/>
        <w:spacing w:after="0" w:line="360" w:lineRule="auto"/>
        <w:ind w:left="851" w:hanging="426"/>
        <w:jc w:val="both"/>
        <w:rPr>
          <w:rFonts w:ascii="Arial" w:hAnsi="Arial" w:cs="Arial"/>
          <w:color w:val="000000"/>
        </w:rPr>
      </w:pPr>
      <w:r>
        <w:rPr>
          <w:rFonts w:ascii="Arial" w:hAnsi="Arial" w:cs="Arial"/>
          <w:color w:val="000000"/>
        </w:rPr>
        <w:t>zmiany dotyczą realizacji dodatkowych robót budowlanych od dotychczasowego wykonawcy, nieobjętych zamówieniem podstawowym, o ile stały się niezbędne i zostały spełnione łącznie następujące warunki:</w:t>
      </w:r>
    </w:p>
    <w:p w:rsidR="00305311" w:rsidRDefault="00305311" w:rsidP="00305311">
      <w:pPr>
        <w:pStyle w:val="Akapitzlist1"/>
        <w:widowControl w:val="0"/>
        <w:numPr>
          <w:ilvl w:val="0"/>
          <w:numId w:val="22"/>
        </w:numPr>
        <w:autoSpaceDE w:val="0"/>
        <w:spacing w:after="0" w:line="360" w:lineRule="auto"/>
        <w:ind w:left="1418" w:hanging="426"/>
        <w:jc w:val="both"/>
        <w:rPr>
          <w:rFonts w:ascii="Arial" w:hAnsi="Arial" w:cs="Arial"/>
          <w:color w:val="000000"/>
        </w:rPr>
      </w:pPr>
      <w:r>
        <w:rPr>
          <w:rFonts w:ascii="Arial" w:hAnsi="Arial" w:cs="Arial"/>
          <w:color w:val="000000"/>
        </w:rPr>
        <w:t>zmiana wykonawcy nie może zostać dokonana z powodów ekonomicznych lub technicznych, w szczególności dotyczących zamienności lub interoperacyjności sprzętu, usług lub instalacji, zamówionych w ramach zamówienia podstawowego,</w:t>
      </w:r>
    </w:p>
    <w:p w:rsidR="00305311" w:rsidRDefault="00305311" w:rsidP="00305311">
      <w:pPr>
        <w:pStyle w:val="Akapitzlist1"/>
        <w:widowControl w:val="0"/>
        <w:numPr>
          <w:ilvl w:val="0"/>
          <w:numId w:val="22"/>
        </w:numPr>
        <w:autoSpaceDE w:val="0"/>
        <w:spacing w:after="0" w:line="360" w:lineRule="auto"/>
        <w:ind w:left="1418" w:hanging="426"/>
        <w:jc w:val="both"/>
        <w:rPr>
          <w:rFonts w:ascii="Arial" w:hAnsi="Arial" w:cs="Arial"/>
          <w:color w:val="000000"/>
        </w:rPr>
      </w:pPr>
      <w:r>
        <w:rPr>
          <w:rFonts w:ascii="Arial" w:hAnsi="Arial" w:cs="Arial"/>
          <w:color w:val="000000"/>
        </w:rPr>
        <w:t>zmiana wykonawcy spowodowałaby istotną niedogodność lub znaczne zwiększenie kosztów dla zamawiającego,</w:t>
      </w:r>
    </w:p>
    <w:p w:rsidR="00305311" w:rsidRDefault="00305311" w:rsidP="00305311">
      <w:pPr>
        <w:pStyle w:val="Akapitzlist1"/>
        <w:widowControl w:val="0"/>
        <w:numPr>
          <w:ilvl w:val="0"/>
          <w:numId w:val="22"/>
        </w:numPr>
        <w:autoSpaceDE w:val="0"/>
        <w:spacing w:after="0" w:line="360" w:lineRule="auto"/>
        <w:ind w:left="1418" w:hanging="426"/>
        <w:jc w:val="both"/>
        <w:rPr>
          <w:rFonts w:ascii="Arial" w:hAnsi="Arial" w:cs="Arial"/>
          <w:color w:val="000000"/>
        </w:rPr>
      </w:pPr>
      <w:r>
        <w:rPr>
          <w:rFonts w:ascii="Arial" w:hAnsi="Arial" w:cs="Arial"/>
          <w:color w:val="000000"/>
        </w:rPr>
        <w:t>wartość każdej kolejnej zmiany nie przekracza 50% wartości zamówienia określonej pierwotnie w umowie lub umowie ramowej;</w:t>
      </w:r>
    </w:p>
    <w:p w:rsidR="00305311" w:rsidRDefault="00305311" w:rsidP="00305311">
      <w:pPr>
        <w:pStyle w:val="Akapitzlist1"/>
        <w:widowControl w:val="0"/>
        <w:numPr>
          <w:ilvl w:val="0"/>
          <w:numId w:val="21"/>
        </w:numPr>
        <w:autoSpaceDE w:val="0"/>
        <w:spacing w:after="0" w:line="360" w:lineRule="auto"/>
        <w:ind w:left="851" w:hanging="425"/>
        <w:jc w:val="both"/>
        <w:rPr>
          <w:rFonts w:ascii="Arial" w:hAnsi="Arial" w:cs="Arial"/>
          <w:color w:val="000000"/>
        </w:rPr>
      </w:pPr>
      <w:r>
        <w:rPr>
          <w:rFonts w:ascii="Arial" w:hAnsi="Arial" w:cs="Arial"/>
          <w:color w:val="000000"/>
        </w:rPr>
        <w:lastRenderedPageBreak/>
        <w:t>zostały spełnione łącznie następujące warunki:</w:t>
      </w:r>
    </w:p>
    <w:p w:rsidR="00305311" w:rsidRDefault="00305311" w:rsidP="00305311">
      <w:pPr>
        <w:pStyle w:val="Akapitzlist1"/>
        <w:widowControl w:val="0"/>
        <w:numPr>
          <w:ilvl w:val="0"/>
          <w:numId w:val="23"/>
        </w:numPr>
        <w:autoSpaceDE w:val="0"/>
        <w:spacing w:after="0" w:line="360" w:lineRule="auto"/>
        <w:ind w:left="1418" w:hanging="426"/>
        <w:jc w:val="both"/>
        <w:rPr>
          <w:rFonts w:ascii="Arial" w:hAnsi="Arial" w:cs="Arial"/>
          <w:color w:val="000000"/>
        </w:rPr>
      </w:pPr>
      <w:r>
        <w:rPr>
          <w:rFonts w:ascii="Arial" w:hAnsi="Arial" w:cs="Arial"/>
          <w:color w:val="000000"/>
        </w:rPr>
        <w:t>konieczność zmiany umowy spowodowana jest okolicznościami, których zamawiający, działając z należytą starannością, nie mógł przewidzieć,</w:t>
      </w:r>
    </w:p>
    <w:p w:rsidR="00305311" w:rsidRDefault="00305311" w:rsidP="00305311">
      <w:pPr>
        <w:pStyle w:val="Akapitzlist1"/>
        <w:widowControl w:val="0"/>
        <w:numPr>
          <w:ilvl w:val="0"/>
          <w:numId w:val="23"/>
        </w:numPr>
        <w:autoSpaceDE w:val="0"/>
        <w:spacing w:after="0" w:line="360" w:lineRule="auto"/>
        <w:ind w:left="1418" w:hanging="426"/>
        <w:jc w:val="both"/>
        <w:rPr>
          <w:rFonts w:ascii="Arial" w:hAnsi="Arial" w:cs="Arial"/>
          <w:color w:val="000000"/>
        </w:rPr>
      </w:pPr>
      <w:r>
        <w:rPr>
          <w:rFonts w:ascii="Arial" w:hAnsi="Arial" w:cs="Arial"/>
          <w:color w:val="000000"/>
        </w:rPr>
        <w:t xml:space="preserve">wartość zmiany nie przekracza 50% wartości zamówienia określonej pierwotnie w umowie </w:t>
      </w:r>
    </w:p>
    <w:p w:rsidR="00305311" w:rsidRDefault="00305311" w:rsidP="00305311">
      <w:pPr>
        <w:pStyle w:val="Akapitzlist1"/>
        <w:widowControl w:val="0"/>
        <w:numPr>
          <w:ilvl w:val="0"/>
          <w:numId w:val="21"/>
        </w:numPr>
        <w:autoSpaceDE w:val="0"/>
        <w:spacing w:after="0" w:line="360" w:lineRule="auto"/>
        <w:ind w:left="851" w:hanging="425"/>
        <w:jc w:val="both"/>
        <w:rPr>
          <w:rFonts w:ascii="Arial" w:hAnsi="Arial" w:cs="Arial"/>
          <w:color w:val="000000"/>
        </w:rPr>
      </w:pPr>
      <w:r>
        <w:rPr>
          <w:rFonts w:ascii="Arial" w:hAnsi="Arial" w:cs="Arial"/>
          <w:color w:val="000000"/>
        </w:rPr>
        <w:t>wykonawcę, któremu zamawiający udzielił zamówienia, ma zastąpić nowy wykonawca:</w:t>
      </w:r>
    </w:p>
    <w:p w:rsidR="00305311" w:rsidRDefault="00305311" w:rsidP="00305311">
      <w:pPr>
        <w:pStyle w:val="Akapitzlist1"/>
        <w:widowControl w:val="0"/>
        <w:numPr>
          <w:ilvl w:val="0"/>
          <w:numId w:val="24"/>
        </w:numPr>
        <w:autoSpaceDE w:val="0"/>
        <w:spacing w:after="0" w:line="360" w:lineRule="auto"/>
        <w:ind w:left="1418" w:hanging="426"/>
        <w:jc w:val="both"/>
        <w:rPr>
          <w:rFonts w:ascii="Arial" w:hAnsi="Arial" w:cs="Arial"/>
          <w:color w:val="000000"/>
        </w:rPr>
      </w:pPr>
      <w:r>
        <w:rPr>
          <w:rFonts w:ascii="Arial" w:hAnsi="Arial" w:cs="Arial"/>
          <w:color w:val="000000"/>
        </w:rPr>
        <w:t>na podstawie postanowień umownych, o których mowa w pkt 1,</w:t>
      </w:r>
    </w:p>
    <w:p w:rsidR="00305311" w:rsidRDefault="00305311" w:rsidP="00305311">
      <w:pPr>
        <w:pStyle w:val="Akapitzlist1"/>
        <w:widowControl w:val="0"/>
        <w:numPr>
          <w:ilvl w:val="0"/>
          <w:numId w:val="24"/>
        </w:numPr>
        <w:autoSpaceDE w:val="0"/>
        <w:spacing w:after="0" w:line="360" w:lineRule="auto"/>
        <w:ind w:left="1418" w:hanging="426"/>
        <w:jc w:val="both"/>
        <w:rPr>
          <w:rFonts w:ascii="Arial" w:hAnsi="Arial" w:cs="Arial"/>
          <w:color w:val="000000"/>
        </w:rPr>
      </w:pPr>
      <w:r>
        <w:rPr>
          <w:rFonts w:ascii="Arial" w:hAnsi="Arial" w:cs="Arial"/>
          <w:color w:val="00000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05311" w:rsidRDefault="00305311" w:rsidP="00305311">
      <w:pPr>
        <w:pStyle w:val="Akapitzlist1"/>
        <w:widowControl w:val="0"/>
        <w:numPr>
          <w:ilvl w:val="0"/>
          <w:numId w:val="24"/>
        </w:numPr>
        <w:autoSpaceDE w:val="0"/>
        <w:spacing w:after="0" w:line="360" w:lineRule="auto"/>
        <w:ind w:left="1418" w:hanging="426"/>
        <w:jc w:val="both"/>
        <w:rPr>
          <w:rFonts w:ascii="Arial" w:hAnsi="Arial" w:cs="Arial"/>
          <w:color w:val="000000"/>
        </w:rPr>
      </w:pPr>
      <w:r>
        <w:rPr>
          <w:rFonts w:ascii="Arial" w:hAnsi="Arial" w:cs="Arial"/>
          <w:color w:val="000000"/>
        </w:rPr>
        <w:t>w wyniku przejęcia przez zamawiającego zobowiązań wykonawcy względem jego podwykonawców;</w:t>
      </w:r>
    </w:p>
    <w:p w:rsidR="00305311" w:rsidRDefault="00305311" w:rsidP="00305311">
      <w:pPr>
        <w:pStyle w:val="Akapitzlist1"/>
        <w:widowControl w:val="0"/>
        <w:numPr>
          <w:ilvl w:val="0"/>
          <w:numId w:val="21"/>
        </w:numPr>
        <w:autoSpaceDE w:val="0"/>
        <w:spacing w:after="0" w:line="360" w:lineRule="auto"/>
        <w:ind w:left="851" w:hanging="425"/>
        <w:jc w:val="both"/>
        <w:rPr>
          <w:rFonts w:ascii="Arial" w:hAnsi="Arial" w:cs="Arial"/>
          <w:color w:val="000000"/>
        </w:rPr>
      </w:pPr>
      <w:r>
        <w:rPr>
          <w:rFonts w:ascii="Arial" w:hAnsi="Arial" w:cs="Arial"/>
          <w:color w:val="000000"/>
        </w:rPr>
        <w:t xml:space="preserve">zmiany, niezależnie od ich wartości, nie są istotne w rozumieniu ust. </w:t>
      </w:r>
      <w:r w:rsidRPr="000644F8">
        <w:rPr>
          <w:rFonts w:ascii="Arial" w:hAnsi="Arial" w:cs="Arial"/>
          <w:color w:val="FF0000"/>
        </w:rPr>
        <w:t>1e;</w:t>
      </w:r>
    </w:p>
    <w:p w:rsidR="00305311" w:rsidRDefault="00305311" w:rsidP="00305311">
      <w:pPr>
        <w:pStyle w:val="Akapitzlist1"/>
        <w:widowControl w:val="0"/>
        <w:numPr>
          <w:ilvl w:val="0"/>
          <w:numId w:val="21"/>
        </w:numPr>
        <w:autoSpaceDE w:val="0"/>
        <w:spacing w:after="0" w:line="360" w:lineRule="auto"/>
        <w:ind w:left="851" w:hanging="425"/>
        <w:jc w:val="both"/>
        <w:rPr>
          <w:rFonts w:ascii="Arial" w:hAnsi="Arial" w:cs="Arial"/>
        </w:rPr>
      </w:pPr>
      <w:r>
        <w:rPr>
          <w:rFonts w:ascii="Arial" w:hAnsi="Arial" w:cs="Arial"/>
          <w:color w:val="000000"/>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2. Zmiany umowne dotyczą również sytuacji:</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1)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 ,</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2) jeżeli nastąpi zmniejszenie zakresu przedmiotu umowy wraz z ograniczeniem należnego  Wykonawcy  wynagrodzenia .</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3) jeżeli nastąpi zwiększenie zakresu przedmiotu umowy wraz ze wzrostem należnego Wykonawcy  wynagrodzenia,</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4) wydłużenia terminu zakończenia realizacji umowy, jeżeli ze względu na konieczność wykonania  zamówień dodatkowych niemożliwych wcześniej do przewidzenia, niemożliwe będzie  dotrzymanie terminu  zakończenia realizacji  prac podstawowych  określonego  w umowie,</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lastRenderedPageBreak/>
        <w:t>5) wystąpienia niesprzyjających warunków atmosferycznych rozumianych jako: ciągłe opady  deszczu lub śniegu oraz wysokich temperatur dłuższych niż 7 dni, uniemożliwiających realizacje robót  zgodnie z przyjętą  technologią - w zakresie  terminu realizacji  umowy,</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7)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 siły wyższej”. Za siłę wyższą warunkującą zmianę umowy uważać się będzie w szczególności: powódź, pożar i inne, zamieszki strajki, ataki terrorystyczne. O interpretacji zdarzenia „ siły wyższej” i ewentualnym uznaniu przedłużenia terminu wykonania  robót z tego powodu, będzie decydował zamawiający w trakcie realizacji robót, po złożeniu  pisemnego wniosku Wykonawcy.</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8) z powodu zaistnienia omyłki pisarskiej lub rachunkowej,</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9) jeżeli nastąpi zmiana  powszechnie obowiązujących  przepisów prawa  w zakresie mającym  wpływ na realizację  przedmiotu zamówienia  lub świadczenia jednej  lub obu stron,</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10) Na wniosek Wykonawcy, za zgodą Zamawiającego w trakcie prowadzenia inwestycji, mogą być dokonywane zmiany technologii wykonywania elementów robót. Dopuszcza się je tylko w przypadku gdy, proponowane przez niego rozwiązanie  jest równorzędne  lub lepsze  funkcjonalnie od tego, jakie przewiduje projekt a Wykonawca nie będzie żądał zwiększenia wynagrodzenia  za wykonane roboty,</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11) zmianach osobowych – zmiana osób przy pomocy których Wykonawca realizuje  przedmiot umowy na inne spełniające warunki określone w SIWZ, w przypadku kierownika budowy wskazana osoba musi legitymować  się  doświadczeniem nie mniejszym, niż osoba  wskazana w ofercie oraz Zamawiający wymaga  zatrudnienia jej przez wykonawcę lub podwykonawcę na podstawie umowy o pracę.</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 xml:space="preserve">12) zmianie podwykonawcy – podmiotu, na którego zasoby Wykonawca powoływał się w złożonej ofercie, na zasadach określonych  w ar. 22 a ust.1 ustawy </w:t>
      </w:r>
      <w:proofErr w:type="spellStart"/>
      <w:r>
        <w:rPr>
          <w:rFonts w:ascii="Arial" w:hAnsi="Arial" w:cs="Arial"/>
          <w:color w:val="auto"/>
          <w:sz w:val="22"/>
          <w:szCs w:val="22"/>
        </w:rPr>
        <w:t>Pzp</w:t>
      </w:r>
      <w:proofErr w:type="spellEnd"/>
      <w:r>
        <w:rPr>
          <w:rFonts w:ascii="Arial" w:hAnsi="Arial" w:cs="Arial"/>
          <w:color w:val="auto"/>
          <w:sz w:val="22"/>
          <w:szCs w:val="22"/>
        </w:rPr>
        <w:t>., w celu wykazania  spełniania warunków  udziału w postępowaniu- w przypadku akceptacji  przez zamawiającego  wskazanego innego  podwykonawcy  po wykazaniu  iż proponowany inny  podwykonawca spełnia je w stopniu  nie mniejszym niż podwykonawca na którego zasoby Wykonawca się powołuje w trakcie postępowania o udzielenie zamówienia,</w:t>
      </w:r>
    </w:p>
    <w:p w:rsidR="00305311" w:rsidRDefault="00305311" w:rsidP="00305311">
      <w:pPr>
        <w:pStyle w:val="Default"/>
        <w:spacing w:before="120" w:line="360" w:lineRule="auto"/>
        <w:jc w:val="both"/>
        <w:rPr>
          <w:rFonts w:ascii="Arial" w:hAnsi="Arial" w:cs="Arial"/>
          <w:color w:val="auto"/>
          <w:sz w:val="22"/>
          <w:szCs w:val="22"/>
        </w:rPr>
      </w:pPr>
      <w:r>
        <w:rPr>
          <w:rFonts w:ascii="Arial" w:hAnsi="Arial" w:cs="Arial"/>
          <w:color w:val="auto"/>
          <w:sz w:val="22"/>
          <w:szCs w:val="22"/>
        </w:rPr>
        <w:t xml:space="preserve">13) rezygnacji z podwykonawcy – podmiotu, na którego zasoby Wykonawca powoływał się w złożonej ofercie , na zasadach określonych  w art.22 a ustawy </w:t>
      </w:r>
      <w:proofErr w:type="spellStart"/>
      <w:r>
        <w:rPr>
          <w:rFonts w:ascii="Arial" w:hAnsi="Arial" w:cs="Arial"/>
          <w:color w:val="auto"/>
          <w:sz w:val="22"/>
          <w:szCs w:val="22"/>
        </w:rPr>
        <w:t>Pzp</w:t>
      </w:r>
      <w:proofErr w:type="spellEnd"/>
      <w:r>
        <w:rPr>
          <w:rFonts w:ascii="Arial" w:hAnsi="Arial" w:cs="Arial"/>
          <w:color w:val="auto"/>
          <w:sz w:val="22"/>
          <w:szCs w:val="22"/>
        </w:rPr>
        <w:t xml:space="preserve">. , w celu wykazania  spełniania warunków udziału w postępowaniu- w przypadku wykazania zamawiającemu, iż </w:t>
      </w:r>
      <w:r>
        <w:rPr>
          <w:rFonts w:ascii="Arial" w:hAnsi="Arial" w:cs="Arial"/>
          <w:color w:val="auto"/>
          <w:sz w:val="22"/>
          <w:szCs w:val="22"/>
        </w:rPr>
        <w:lastRenderedPageBreak/>
        <w:t>Wykonawca samodzielnie spełnia je w stosunku nie mniejszym niż podwykonawca na którego zasoby Wykonawca się powołuje  w trakcie  postępowania  o udzielenie zamówienia.</w:t>
      </w:r>
    </w:p>
    <w:p w:rsidR="00305311" w:rsidRDefault="00305311" w:rsidP="00305311">
      <w:pPr>
        <w:pStyle w:val="Default"/>
        <w:spacing w:before="120" w:line="360" w:lineRule="auto"/>
        <w:jc w:val="both"/>
        <w:rPr>
          <w:rFonts w:ascii="Arial" w:hAnsi="Arial" w:cs="Arial"/>
          <w:sz w:val="22"/>
          <w:szCs w:val="22"/>
        </w:rPr>
      </w:pPr>
      <w:r>
        <w:rPr>
          <w:rFonts w:ascii="Arial" w:hAnsi="Arial" w:cs="Arial"/>
          <w:color w:val="auto"/>
          <w:sz w:val="22"/>
          <w:szCs w:val="22"/>
        </w:rPr>
        <w:t>3. O wystąpieniu okoliczności mogących wpłynąć na zmianę terminów  Wykonawca winien poinformować  zamawiającego  pisemnie i natychmiast odnotować to w dzienniku budowy.</w:t>
      </w:r>
    </w:p>
    <w:p w:rsidR="00305311" w:rsidRDefault="00305311" w:rsidP="00305311">
      <w:pPr>
        <w:autoSpaceDE w:val="0"/>
        <w:spacing w:line="360" w:lineRule="auto"/>
        <w:jc w:val="both"/>
        <w:rPr>
          <w:rFonts w:ascii="Arial" w:hAnsi="Arial" w:cs="Arial"/>
          <w:sz w:val="22"/>
          <w:szCs w:val="22"/>
        </w:rPr>
      </w:pPr>
      <w:r>
        <w:rPr>
          <w:rFonts w:ascii="Arial" w:hAnsi="Arial" w:cs="Arial"/>
          <w:sz w:val="22"/>
          <w:szCs w:val="22"/>
        </w:rPr>
        <w:t>4. Strony zobowiązują się dokonać zmiany wysokości wynagrodzenia należnego Wykonawcy, o którym mowa w § 3. ust. 2 Umowy, w formie pisemnego aneksu, każdorazowo w przypadku wystąpienia jednej  z następujących okoliczności:</w:t>
      </w:r>
    </w:p>
    <w:p w:rsidR="00305311" w:rsidRDefault="00305311" w:rsidP="00305311">
      <w:pPr>
        <w:autoSpaceDE w:val="0"/>
        <w:spacing w:line="360" w:lineRule="auto"/>
        <w:ind w:left="851" w:hanging="425"/>
        <w:jc w:val="both"/>
        <w:rPr>
          <w:rFonts w:ascii="Arial" w:hAnsi="Arial" w:cs="Arial"/>
          <w:sz w:val="22"/>
          <w:szCs w:val="22"/>
        </w:rPr>
      </w:pPr>
      <w:r>
        <w:rPr>
          <w:rFonts w:ascii="Arial" w:hAnsi="Arial" w:cs="Arial"/>
          <w:sz w:val="22"/>
          <w:szCs w:val="22"/>
        </w:rPr>
        <w:t>a)</w:t>
      </w:r>
      <w:r>
        <w:rPr>
          <w:rFonts w:ascii="Arial" w:hAnsi="Arial" w:cs="Arial"/>
          <w:sz w:val="22"/>
          <w:szCs w:val="22"/>
        </w:rPr>
        <w:tab/>
        <w:t>zmiany stawki podatku od towarów i usłu</w:t>
      </w:r>
      <w:r>
        <w:rPr>
          <w:rStyle w:val="Odwoaniedokomentarza1"/>
        </w:rPr>
        <w:t>g</w:t>
      </w:r>
      <w:r>
        <w:rPr>
          <w:rFonts w:ascii="Arial" w:hAnsi="Arial" w:cs="Arial"/>
          <w:sz w:val="22"/>
          <w:szCs w:val="22"/>
        </w:rPr>
        <w:t>,</w:t>
      </w:r>
    </w:p>
    <w:p w:rsidR="00305311" w:rsidRDefault="00305311" w:rsidP="00305311">
      <w:pPr>
        <w:autoSpaceDE w:val="0"/>
        <w:spacing w:line="360" w:lineRule="auto"/>
        <w:ind w:left="851" w:hanging="425"/>
        <w:jc w:val="both"/>
        <w:rPr>
          <w:rFonts w:ascii="Arial" w:hAnsi="Arial" w:cs="Arial"/>
          <w:sz w:val="22"/>
          <w:szCs w:val="22"/>
        </w:rPr>
      </w:pPr>
      <w:r>
        <w:rPr>
          <w:rFonts w:ascii="Arial" w:hAnsi="Arial" w:cs="Arial"/>
          <w:sz w:val="22"/>
          <w:szCs w:val="22"/>
        </w:rPr>
        <w:t>b)</w:t>
      </w:r>
      <w:r>
        <w:rPr>
          <w:rFonts w:ascii="Arial" w:hAnsi="Arial" w:cs="Arial"/>
          <w:sz w:val="22"/>
          <w:szCs w:val="22"/>
        </w:rPr>
        <w:tab/>
        <w:t>zmiany wysokości minimalnego wynagrodzenia ustalonego na podstawie przepisów o minimalnym wynagrodzeniu za pracę,</w:t>
      </w:r>
    </w:p>
    <w:p w:rsidR="00305311" w:rsidRDefault="00305311" w:rsidP="00305311">
      <w:pPr>
        <w:autoSpaceDE w:val="0"/>
        <w:spacing w:line="360" w:lineRule="auto"/>
        <w:ind w:left="851" w:hanging="425"/>
        <w:jc w:val="both"/>
        <w:rPr>
          <w:rFonts w:ascii="Arial" w:hAnsi="Arial" w:cs="Arial"/>
          <w:sz w:val="22"/>
          <w:szCs w:val="22"/>
        </w:rPr>
      </w:pPr>
      <w:r>
        <w:rPr>
          <w:rFonts w:ascii="Arial" w:hAnsi="Arial" w:cs="Arial"/>
          <w:sz w:val="22"/>
          <w:szCs w:val="22"/>
        </w:rPr>
        <w:t>c)</w:t>
      </w:r>
      <w:r>
        <w:rPr>
          <w:rFonts w:ascii="Arial" w:hAnsi="Arial" w:cs="Arial"/>
          <w:sz w:val="22"/>
          <w:szCs w:val="22"/>
        </w:rPr>
        <w:tab/>
        <w:t>zmiany zasad podlegania ubezpieczeniom społecznym lub ubezpieczeniu zdrowotnemu lub wysokości stawki składki na ubezpieczenia społeczne lub zdrowotne</w:t>
      </w:r>
    </w:p>
    <w:p w:rsidR="00305311" w:rsidRDefault="00305311" w:rsidP="00305311">
      <w:pPr>
        <w:autoSpaceDE w:val="0"/>
        <w:spacing w:line="360" w:lineRule="auto"/>
        <w:ind w:left="426"/>
        <w:jc w:val="both"/>
        <w:rPr>
          <w:rFonts w:ascii="Arial" w:hAnsi="Arial" w:cs="Arial"/>
        </w:rPr>
      </w:pPr>
      <w:r>
        <w:rPr>
          <w:rFonts w:ascii="Arial" w:hAnsi="Arial" w:cs="Arial"/>
          <w:sz w:val="22"/>
          <w:szCs w:val="22"/>
        </w:rPr>
        <w:t>- na zasadach i w sposób określony w ust. 3 pkt.1 - 12, jeżeli zmiany te będą miały wpływ na koszty wykonania Umowy przez Wykonawcę.</w:t>
      </w:r>
    </w:p>
    <w:p w:rsidR="00305311" w:rsidRDefault="00305311" w:rsidP="00305311">
      <w:pPr>
        <w:pStyle w:val="Akapitzlist1"/>
        <w:numPr>
          <w:ilvl w:val="0"/>
          <w:numId w:val="20"/>
        </w:numPr>
        <w:suppressAutoHyphens/>
        <w:autoSpaceDE w:val="0"/>
        <w:spacing w:line="360" w:lineRule="auto"/>
        <w:jc w:val="both"/>
        <w:rPr>
          <w:rFonts w:ascii="Arial" w:hAnsi="Arial" w:cs="Arial"/>
        </w:rPr>
      </w:pPr>
      <w:r>
        <w:rPr>
          <w:rFonts w:ascii="Arial" w:hAnsi="Arial" w:cs="Arial"/>
        </w:rPr>
        <w:t>Zmiana wysokości wynagrodzenia należnego Wykonawcy w przypadku zaistnienia przesłanki, o której mowa w ust. 3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305311" w:rsidRDefault="00305311" w:rsidP="00305311">
      <w:pPr>
        <w:numPr>
          <w:ilvl w:val="0"/>
          <w:numId w:val="20"/>
        </w:numPr>
        <w:autoSpaceDE w:val="0"/>
        <w:spacing w:line="360" w:lineRule="auto"/>
        <w:jc w:val="both"/>
        <w:rPr>
          <w:rFonts w:ascii="Arial" w:hAnsi="Arial" w:cs="Arial"/>
          <w:sz w:val="22"/>
          <w:szCs w:val="22"/>
        </w:rPr>
      </w:pPr>
      <w:r>
        <w:rPr>
          <w:rFonts w:ascii="Arial" w:hAnsi="Arial" w:cs="Arial"/>
          <w:sz w:val="22"/>
          <w:szCs w:val="22"/>
        </w:rPr>
        <w:t>W przypadku zmiany, o której mowa w ust. 3 lit. a), wartość wynagrodzenia netto nie zmieni się, a wartość wynagrodzenia brutto zostanie wyliczona na podstawie nowych przepisów.</w:t>
      </w:r>
    </w:p>
    <w:p w:rsidR="00305311" w:rsidRDefault="00305311" w:rsidP="00305311">
      <w:pPr>
        <w:numPr>
          <w:ilvl w:val="0"/>
          <w:numId w:val="20"/>
        </w:numPr>
        <w:autoSpaceDE w:val="0"/>
        <w:spacing w:line="360" w:lineRule="auto"/>
        <w:jc w:val="both"/>
        <w:rPr>
          <w:rFonts w:ascii="Arial" w:hAnsi="Arial" w:cs="Arial"/>
          <w:sz w:val="22"/>
          <w:szCs w:val="22"/>
        </w:rPr>
      </w:pPr>
      <w:r>
        <w:rPr>
          <w:rFonts w:ascii="Arial" w:hAnsi="Arial" w:cs="Arial"/>
          <w:sz w:val="22"/>
          <w:szCs w:val="22"/>
        </w:rPr>
        <w:t>Zmiana wysokości wynagrodzenia w przypadku zaistnienia przesłanki, o której mowa w ust. 4 lit. b) lub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305311" w:rsidRDefault="00305311" w:rsidP="00305311">
      <w:pPr>
        <w:numPr>
          <w:ilvl w:val="0"/>
          <w:numId w:val="20"/>
        </w:numPr>
        <w:autoSpaceDE w:val="0"/>
        <w:spacing w:line="360" w:lineRule="auto"/>
        <w:jc w:val="both"/>
        <w:rPr>
          <w:rFonts w:ascii="Arial" w:hAnsi="Arial" w:cs="Arial"/>
          <w:sz w:val="22"/>
          <w:szCs w:val="22"/>
        </w:rPr>
      </w:pPr>
      <w:r>
        <w:rPr>
          <w:rFonts w:ascii="Arial" w:hAnsi="Arial" w:cs="Arial"/>
          <w:sz w:val="22"/>
          <w:szCs w:val="22"/>
        </w:rPr>
        <w:t xml:space="preserve">W przypadku zmiany, o której mowa w ust. 4 lit. b),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w:t>
      </w:r>
      <w:r>
        <w:rPr>
          <w:rFonts w:ascii="Arial" w:hAnsi="Arial" w:cs="Arial"/>
          <w:sz w:val="22"/>
          <w:szCs w:val="22"/>
        </w:rPr>
        <w:lastRenderedPageBreak/>
        <w:t>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305311" w:rsidRDefault="00305311" w:rsidP="00305311">
      <w:pPr>
        <w:numPr>
          <w:ilvl w:val="0"/>
          <w:numId w:val="20"/>
        </w:numPr>
        <w:autoSpaceDE w:val="0"/>
        <w:spacing w:line="360" w:lineRule="auto"/>
        <w:ind w:left="426" w:hanging="426"/>
        <w:jc w:val="both"/>
        <w:rPr>
          <w:rFonts w:ascii="Arial" w:hAnsi="Arial" w:cs="Arial"/>
          <w:sz w:val="22"/>
          <w:szCs w:val="22"/>
        </w:rPr>
      </w:pPr>
      <w:r>
        <w:rPr>
          <w:rFonts w:ascii="Arial" w:hAnsi="Arial" w:cs="Arial"/>
          <w:sz w:val="22"/>
          <w:szCs w:val="22"/>
        </w:rPr>
        <w:t>W przypadku zmiany, o której mowa w ust. 4 lit. c),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305311" w:rsidRDefault="00305311" w:rsidP="00305311">
      <w:pPr>
        <w:numPr>
          <w:ilvl w:val="0"/>
          <w:numId w:val="20"/>
        </w:numPr>
        <w:autoSpaceDE w:val="0"/>
        <w:spacing w:line="360" w:lineRule="auto"/>
        <w:ind w:left="426" w:hanging="426"/>
        <w:jc w:val="both"/>
        <w:rPr>
          <w:rFonts w:ascii="Arial" w:hAnsi="Arial" w:cs="Arial"/>
          <w:sz w:val="22"/>
          <w:szCs w:val="22"/>
        </w:rPr>
      </w:pPr>
      <w:r>
        <w:rPr>
          <w:rFonts w:ascii="Arial" w:hAnsi="Arial" w:cs="Arial"/>
          <w:sz w:val="22"/>
          <w:szCs w:val="22"/>
        </w:rPr>
        <w:t xml:space="preserve">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305311" w:rsidRDefault="00305311" w:rsidP="00305311">
      <w:pPr>
        <w:numPr>
          <w:ilvl w:val="0"/>
          <w:numId w:val="20"/>
        </w:numPr>
        <w:autoSpaceDE w:val="0"/>
        <w:spacing w:line="360" w:lineRule="auto"/>
        <w:ind w:left="426" w:hanging="426"/>
        <w:jc w:val="both"/>
        <w:rPr>
          <w:rFonts w:ascii="Arial" w:hAnsi="Arial" w:cs="Arial"/>
          <w:sz w:val="22"/>
          <w:szCs w:val="22"/>
        </w:rPr>
      </w:pPr>
      <w:r>
        <w:rPr>
          <w:rFonts w:ascii="Arial" w:hAnsi="Arial" w:cs="Arial"/>
          <w:sz w:val="22"/>
          <w:szCs w:val="22"/>
        </w:rPr>
        <w:t xml:space="preserve">W przypadku zmian, o których mowa w ust. 4 lit. b) lub c), jeżeli z wnioskiem występuje Wykonawca, jest on zobowiązany dołączyć do wniosku dokumenty, z których będzie wynikać, w jakim zakresie zmiany te mają wpływ na koszty wykonania Umowy, w szczególności:  </w:t>
      </w:r>
    </w:p>
    <w:p w:rsidR="00305311" w:rsidRDefault="00305311" w:rsidP="00305311">
      <w:pPr>
        <w:autoSpaceDE w:val="0"/>
        <w:spacing w:line="360" w:lineRule="auto"/>
        <w:ind w:left="851" w:hanging="425"/>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4 lit. b) </w:t>
      </w:r>
    </w:p>
    <w:p w:rsidR="00305311" w:rsidRDefault="00305311" w:rsidP="00305311">
      <w:pPr>
        <w:autoSpaceDE w:val="0"/>
        <w:spacing w:line="360" w:lineRule="auto"/>
        <w:ind w:left="851" w:hanging="425"/>
        <w:jc w:val="both"/>
        <w:rPr>
          <w:rFonts w:ascii="Arial" w:hAnsi="Arial" w:cs="Arial"/>
          <w:sz w:val="22"/>
          <w:szCs w:val="22"/>
        </w:rPr>
      </w:pPr>
      <w:r>
        <w:rPr>
          <w:rFonts w:ascii="Arial" w:hAnsi="Arial" w:cs="Arial"/>
          <w:sz w:val="22"/>
          <w:szCs w:val="22"/>
        </w:rPr>
        <w:t>2)</w:t>
      </w:r>
      <w:r>
        <w:rPr>
          <w:rFonts w:ascii="Arial" w:hAnsi="Arial" w:cs="Arial"/>
          <w:sz w:val="22"/>
          <w:szCs w:val="22"/>
        </w:rPr>
        <w:tab/>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lit. c).</w:t>
      </w:r>
    </w:p>
    <w:p w:rsidR="00305311" w:rsidRDefault="00305311" w:rsidP="00305311">
      <w:pPr>
        <w:numPr>
          <w:ilvl w:val="0"/>
          <w:numId w:val="20"/>
        </w:numPr>
        <w:autoSpaceDE w:val="0"/>
        <w:spacing w:line="360" w:lineRule="auto"/>
        <w:ind w:left="426" w:hanging="426"/>
        <w:jc w:val="both"/>
        <w:rPr>
          <w:rFonts w:ascii="Arial" w:hAnsi="Arial" w:cs="Arial"/>
          <w:sz w:val="22"/>
          <w:szCs w:val="22"/>
        </w:rPr>
      </w:pPr>
      <w:r>
        <w:rPr>
          <w:rFonts w:ascii="Arial" w:hAnsi="Arial" w:cs="Arial"/>
          <w:sz w:val="22"/>
          <w:szCs w:val="22"/>
        </w:rPr>
        <w:t xml:space="preserve">W przypadku zmiany, o której mowa w ust. 4 </w:t>
      </w:r>
      <w:proofErr w:type="spellStart"/>
      <w:r>
        <w:rPr>
          <w:rFonts w:ascii="Arial" w:hAnsi="Arial" w:cs="Arial"/>
          <w:sz w:val="22"/>
          <w:szCs w:val="22"/>
        </w:rPr>
        <w:t>lit.c</w:t>
      </w:r>
      <w:proofErr w:type="spellEnd"/>
      <w:r>
        <w:rPr>
          <w:rFonts w:ascii="Arial" w:hAnsi="Arial" w:cs="Arial"/>
          <w:sz w:val="22"/>
          <w:szCs w:val="22"/>
        </w:rPr>
        <w:t xml:space="preserve">), jeżeli z wnioskiem występuje Zamawiający, jest on uprawniony do zobowiązania Wykonawcy do przedstawienia w wyznaczonym terminie, nie krótszym niż 10 dni roboczych, dokumentów, z których będzie </w:t>
      </w:r>
      <w:r>
        <w:rPr>
          <w:rFonts w:ascii="Arial" w:hAnsi="Arial" w:cs="Arial"/>
          <w:sz w:val="22"/>
          <w:szCs w:val="22"/>
        </w:rPr>
        <w:lastRenderedPageBreak/>
        <w:t xml:space="preserve">wynikać w jakim zakresie zmiana ta ma wpływ na koszty wykonania Umowy, w tym pisemnego zestawienia wynagrodzeń, o którym mowa w  pkt 7 </w:t>
      </w:r>
      <w:proofErr w:type="spellStart"/>
      <w:r>
        <w:rPr>
          <w:rFonts w:ascii="Arial" w:hAnsi="Arial" w:cs="Arial"/>
          <w:sz w:val="22"/>
          <w:szCs w:val="22"/>
        </w:rPr>
        <w:t>ppkt</w:t>
      </w:r>
      <w:proofErr w:type="spellEnd"/>
      <w:r>
        <w:rPr>
          <w:rFonts w:ascii="Arial" w:hAnsi="Arial" w:cs="Arial"/>
          <w:sz w:val="22"/>
          <w:szCs w:val="22"/>
        </w:rPr>
        <w:t>. 2.</w:t>
      </w:r>
    </w:p>
    <w:p w:rsidR="00305311" w:rsidRDefault="00305311" w:rsidP="00305311">
      <w:pPr>
        <w:numPr>
          <w:ilvl w:val="0"/>
          <w:numId w:val="20"/>
        </w:numPr>
        <w:autoSpaceDE w:val="0"/>
        <w:spacing w:line="360" w:lineRule="auto"/>
        <w:ind w:left="426" w:hanging="426"/>
        <w:jc w:val="both"/>
        <w:rPr>
          <w:rFonts w:ascii="Arial" w:hAnsi="Arial" w:cs="Arial"/>
          <w:sz w:val="22"/>
          <w:szCs w:val="22"/>
        </w:rPr>
      </w:pPr>
      <w:r>
        <w:rPr>
          <w:rFonts w:ascii="Arial" w:hAnsi="Arial" w:cs="Arial"/>
          <w:sz w:val="22"/>
          <w:szCs w:val="22"/>
        </w:rPr>
        <w:t>W terminie 10 dni roboczych od dnia przekazania wniosku, o którym mowa w pkt. 6, Strona, która otrzymała wniosek, przekaże drugiej Stronie informację o zakresie, w jakim zatwierdza wniosek oraz wskaże kwotę, o  którą wynagrodzenie należne Wykonawcy powinno ulec zmianie, albo informację o niezatwierdzeniu wniosku wraz z uzasadnieniem.</w:t>
      </w:r>
    </w:p>
    <w:p w:rsidR="00305311" w:rsidRDefault="00305311" w:rsidP="00305311">
      <w:pPr>
        <w:numPr>
          <w:ilvl w:val="0"/>
          <w:numId w:val="20"/>
        </w:numPr>
        <w:autoSpaceDE w:val="0"/>
        <w:spacing w:line="360" w:lineRule="auto"/>
        <w:ind w:left="426" w:hanging="426"/>
        <w:jc w:val="both"/>
        <w:rPr>
          <w:rFonts w:ascii="Arial" w:hAnsi="Arial" w:cs="Arial"/>
          <w:sz w:val="22"/>
          <w:szCs w:val="22"/>
        </w:rPr>
      </w:pPr>
      <w:r>
        <w:rPr>
          <w:rFonts w:ascii="Arial" w:hAnsi="Arial" w:cs="Arial"/>
          <w:sz w:val="22"/>
          <w:szCs w:val="22"/>
        </w:rPr>
        <w:t>W przypadku otrzymania przez Stronę informacji o niezatwierdzeniu wniosku lub częściowym zatwierdzeniu wniosku, Strona ta może ponownie wystąpić z wnioskiem, o którym mowa w pkt. 6. W takim przypadku przepisy pkt. 7 - 9 oraz 11 stosuje się odpowiednio.</w:t>
      </w:r>
    </w:p>
    <w:p w:rsidR="00305311" w:rsidRDefault="00305311" w:rsidP="00305311">
      <w:pPr>
        <w:numPr>
          <w:ilvl w:val="0"/>
          <w:numId w:val="20"/>
        </w:numPr>
        <w:autoSpaceDE w:val="0"/>
        <w:spacing w:line="288" w:lineRule="auto"/>
        <w:ind w:left="426" w:hanging="426"/>
        <w:jc w:val="both"/>
        <w:rPr>
          <w:rFonts w:ascii="Arial" w:hAnsi="Arial" w:cs="Arial"/>
          <w:sz w:val="22"/>
          <w:szCs w:val="22"/>
        </w:rPr>
      </w:pPr>
      <w:r>
        <w:rPr>
          <w:rFonts w:ascii="Arial" w:hAnsi="Arial" w:cs="Arial"/>
          <w:sz w:val="22"/>
          <w:szCs w:val="22"/>
        </w:rPr>
        <w:t>Zawarcie aneksu nastąpi nie później niż w terminie 7 dni roboczych od dnia zatwierdzenia wniosku o dokonanie zmiany wysokości wynagrodzenia należnego Wykonawcy.</w:t>
      </w:r>
    </w:p>
    <w:p w:rsidR="00305311" w:rsidRDefault="00305311" w:rsidP="00305311">
      <w:pPr>
        <w:pStyle w:val="Default"/>
        <w:spacing w:before="120" w:line="360" w:lineRule="auto"/>
        <w:jc w:val="both"/>
        <w:rPr>
          <w:rFonts w:ascii="Arial" w:hAnsi="Arial" w:cs="Arial"/>
          <w:b/>
          <w:color w:val="auto"/>
          <w:sz w:val="22"/>
          <w:szCs w:val="22"/>
        </w:rPr>
      </w:pPr>
      <w:r>
        <w:rPr>
          <w:rFonts w:ascii="Arial" w:hAnsi="Arial" w:cs="Arial"/>
          <w:color w:val="auto"/>
          <w:sz w:val="22"/>
          <w:szCs w:val="22"/>
        </w:rPr>
        <w:t>3. Wszelkie zmiany niniejszej umowy z zastrzeżeniem zmian o których mowa w § 7 ust. 4 Umowy wymagają zgody obu stron w formie pisemnej pod rygorem nieważności.</w:t>
      </w:r>
    </w:p>
    <w:p w:rsidR="00305311" w:rsidRDefault="00305311" w:rsidP="00305311">
      <w:pPr>
        <w:pStyle w:val="Default"/>
        <w:spacing w:before="120" w:line="360" w:lineRule="auto"/>
        <w:jc w:val="center"/>
        <w:rPr>
          <w:rFonts w:ascii="Arial" w:hAnsi="Arial" w:cs="Arial"/>
          <w:sz w:val="22"/>
          <w:szCs w:val="22"/>
        </w:rPr>
      </w:pPr>
      <w:r>
        <w:rPr>
          <w:rFonts w:ascii="Arial" w:hAnsi="Arial" w:cs="Arial"/>
          <w:b/>
          <w:color w:val="auto"/>
          <w:sz w:val="22"/>
          <w:szCs w:val="22"/>
        </w:rPr>
        <w:t>§ 15</w:t>
      </w:r>
    </w:p>
    <w:p w:rsidR="00305311" w:rsidRDefault="00305311" w:rsidP="00305311">
      <w:pPr>
        <w:pStyle w:val="CM2"/>
        <w:spacing w:before="120" w:line="360" w:lineRule="auto"/>
        <w:jc w:val="both"/>
        <w:rPr>
          <w:rFonts w:ascii="Arial" w:hAnsi="Arial" w:cs="Arial"/>
          <w:b/>
          <w:sz w:val="22"/>
          <w:szCs w:val="22"/>
        </w:rPr>
      </w:pPr>
      <w:r>
        <w:rPr>
          <w:rFonts w:ascii="Arial" w:hAnsi="Arial" w:cs="Arial"/>
          <w:sz w:val="22"/>
          <w:szCs w:val="22"/>
        </w:rPr>
        <w:t xml:space="preserve">Wszelkie spory wynikłe z niniejszej umowy będą rozstrzygały sądy właściwe dla Zamawiającego. </w:t>
      </w:r>
    </w:p>
    <w:p w:rsidR="00305311" w:rsidRDefault="00305311" w:rsidP="00305311">
      <w:pPr>
        <w:pStyle w:val="CM3"/>
        <w:spacing w:before="120" w:line="360" w:lineRule="auto"/>
        <w:jc w:val="center"/>
        <w:rPr>
          <w:rFonts w:ascii="Arial" w:hAnsi="Arial" w:cs="Arial"/>
          <w:sz w:val="22"/>
          <w:szCs w:val="22"/>
        </w:rPr>
      </w:pPr>
      <w:r>
        <w:rPr>
          <w:rFonts w:ascii="Arial" w:hAnsi="Arial" w:cs="Arial"/>
          <w:b/>
          <w:sz w:val="22"/>
          <w:szCs w:val="22"/>
        </w:rPr>
        <w:t>§ 16</w:t>
      </w:r>
    </w:p>
    <w:p w:rsidR="00305311" w:rsidRDefault="00305311" w:rsidP="00305311">
      <w:pPr>
        <w:pStyle w:val="CM2"/>
        <w:spacing w:before="120" w:line="360" w:lineRule="auto"/>
        <w:jc w:val="both"/>
        <w:rPr>
          <w:rFonts w:ascii="Arial" w:hAnsi="Arial" w:cs="Arial"/>
          <w:b/>
          <w:sz w:val="22"/>
          <w:szCs w:val="22"/>
        </w:rPr>
      </w:pPr>
      <w:r>
        <w:rPr>
          <w:rFonts w:ascii="Arial" w:hAnsi="Arial" w:cs="Arial"/>
          <w:sz w:val="22"/>
          <w:szCs w:val="22"/>
        </w:rPr>
        <w:t xml:space="preserve">W sprawach nieuregulowanych niniejszą umową stosuje się przepisy Kodeksu cywilnego. </w:t>
      </w:r>
    </w:p>
    <w:p w:rsidR="00305311" w:rsidRDefault="00305311" w:rsidP="00305311">
      <w:pPr>
        <w:pStyle w:val="CM3"/>
        <w:spacing w:before="120" w:line="360" w:lineRule="auto"/>
        <w:jc w:val="center"/>
        <w:rPr>
          <w:rFonts w:ascii="Arial" w:hAnsi="Arial" w:cs="Arial"/>
          <w:sz w:val="22"/>
          <w:szCs w:val="22"/>
        </w:rPr>
      </w:pPr>
      <w:r>
        <w:rPr>
          <w:rFonts w:ascii="Arial" w:hAnsi="Arial" w:cs="Arial"/>
          <w:b/>
          <w:sz w:val="22"/>
          <w:szCs w:val="22"/>
        </w:rPr>
        <w:t>§ 17</w:t>
      </w:r>
    </w:p>
    <w:p w:rsidR="00305311" w:rsidRDefault="00305311" w:rsidP="00305311">
      <w:pPr>
        <w:pStyle w:val="CM2"/>
        <w:spacing w:before="120" w:line="360" w:lineRule="auto"/>
        <w:jc w:val="both"/>
        <w:rPr>
          <w:rFonts w:ascii="Arial" w:hAnsi="Arial" w:cs="Arial"/>
          <w:sz w:val="22"/>
          <w:szCs w:val="22"/>
        </w:rPr>
      </w:pPr>
      <w:r>
        <w:rPr>
          <w:rFonts w:ascii="Arial" w:hAnsi="Arial" w:cs="Arial"/>
          <w:sz w:val="22"/>
          <w:szCs w:val="22"/>
        </w:rPr>
        <w:t xml:space="preserve">Umowa została sporządzona w trzech jednobrzmiących egzemplarzach, dwa dla Zamawiającego i jeden dla Wykonawcy. </w:t>
      </w:r>
    </w:p>
    <w:p w:rsidR="00305311" w:rsidRDefault="00305311" w:rsidP="00305311">
      <w:pPr>
        <w:pStyle w:val="Default"/>
        <w:rPr>
          <w:rFonts w:ascii="Arial" w:hAnsi="Arial" w:cs="Arial"/>
          <w:sz w:val="22"/>
          <w:szCs w:val="22"/>
        </w:rPr>
      </w:pPr>
    </w:p>
    <w:p w:rsidR="00305311" w:rsidRDefault="00305311" w:rsidP="00305311">
      <w:pPr>
        <w:autoSpaceDE w:val="0"/>
        <w:spacing w:before="120" w:line="360" w:lineRule="auto"/>
        <w:jc w:val="both"/>
        <w:rPr>
          <w:rFonts w:ascii="Arial" w:hAnsi="Arial" w:cs="Arial"/>
          <w:sz w:val="22"/>
          <w:szCs w:val="22"/>
        </w:rPr>
      </w:pPr>
      <w:r>
        <w:rPr>
          <w:rFonts w:ascii="Arial" w:hAnsi="Arial" w:cs="Arial"/>
          <w:b/>
          <w:bCs/>
          <w:sz w:val="22"/>
          <w:szCs w:val="22"/>
        </w:rPr>
        <w:t xml:space="preserve">WYKONAWCA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ZAMAWIAJĄCY</w:t>
      </w:r>
    </w:p>
    <w:p w:rsidR="00305311" w:rsidRDefault="00305311" w:rsidP="00305311">
      <w:pPr>
        <w:pStyle w:val="Default"/>
        <w:rPr>
          <w:rFonts w:ascii="Arial" w:hAnsi="Arial" w:cs="Arial"/>
          <w:sz w:val="22"/>
          <w:szCs w:val="22"/>
        </w:rPr>
      </w:pPr>
    </w:p>
    <w:p w:rsidR="00305311" w:rsidRDefault="00305311" w:rsidP="00305311">
      <w:pPr>
        <w:pStyle w:val="Default"/>
        <w:rPr>
          <w:rFonts w:ascii="Arial" w:hAnsi="Arial" w:cs="Arial"/>
          <w:sz w:val="22"/>
          <w:szCs w:val="22"/>
        </w:rPr>
      </w:pPr>
    </w:p>
    <w:p w:rsidR="00305311" w:rsidRDefault="00305311" w:rsidP="00305311">
      <w:pPr>
        <w:pStyle w:val="Default"/>
        <w:rPr>
          <w:rFonts w:ascii="Arial" w:hAnsi="Arial" w:cs="Arial"/>
          <w:sz w:val="22"/>
          <w:szCs w:val="22"/>
        </w:rPr>
      </w:pPr>
    </w:p>
    <w:p w:rsidR="00305311" w:rsidRDefault="00305311" w:rsidP="00305311">
      <w:pPr>
        <w:pStyle w:val="Default"/>
        <w:rPr>
          <w:rFonts w:ascii="Arial" w:hAnsi="Arial" w:cs="Arial"/>
          <w:sz w:val="22"/>
          <w:szCs w:val="22"/>
        </w:rPr>
      </w:pPr>
    </w:p>
    <w:p w:rsidR="00305311" w:rsidRDefault="00305311" w:rsidP="00305311">
      <w:pPr>
        <w:pStyle w:val="Default"/>
        <w:rPr>
          <w:rFonts w:ascii="Arial" w:hAnsi="Arial" w:cs="Arial"/>
          <w:sz w:val="22"/>
          <w:szCs w:val="22"/>
        </w:rPr>
      </w:pPr>
    </w:p>
    <w:p w:rsidR="00305311" w:rsidRDefault="00305311" w:rsidP="00305311">
      <w:pPr>
        <w:pStyle w:val="Default"/>
        <w:rPr>
          <w:rFonts w:ascii="Arial" w:hAnsi="Arial" w:cs="Arial"/>
          <w:sz w:val="22"/>
          <w:szCs w:val="22"/>
        </w:rPr>
      </w:pPr>
    </w:p>
    <w:p w:rsidR="00305311" w:rsidRDefault="00305311" w:rsidP="00305311">
      <w:pPr>
        <w:pStyle w:val="Default"/>
        <w:rPr>
          <w:rFonts w:ascii="Arial" w:hAnsi="Arial" w:cs="Arial"/>
          <w:sz w:val="22"/>
          <w:szCs w:val="22"/>
        </w:rPr>
      </w:pPr>
    </w:p>
    <w:p w:rsidR="00305311" w:rsidRDefault="00305311" w:rsidP="00305311">
      <w:pPr>
        <w:pStyle w:val="Default"/>
        <w:rPr>
          <w:rFonts w:ascii="Arial" w:hAnsi="Arial" w:cs="Arial"/>
          <w:sz w:val="22"/>
          <w:szCs w:val="22"/>
        </w:rPr>
      </w:pPr>
      <w:bookmarkStart w:id="0" w:name="_GoBack"/>
      <w:bookmarkEnd w:id="0"/>
    </w:p>
    <w:p w:rsidR="00305311" w:rsidRDefault="00305311" w:rsidP="00305311">
      <w:pPr>
        <w:pStyle w:val="Default"/>
        <w:rPr>
          <w:rFonts w:ascii="Arial" w:hAnsi="Arial" w:cs="Arial"/>
          <w:sz w:val="22"/>
          <w:szCs w:val="22"/>
        </w:rPr>
      </w:pPr>
    </w:p>
    <w:p w:rsidR="00305311" w:rsidRDefault="00305311" w:rsidP="00305311">
      <w:pPr>
        <w:pStyle w:val="Default"/>
        <w:rPr>
          <w:rFonts w:ascii="Arial" w:hAnsi="Arial" w:cs="Arial"/>
          <w:sz w:val="22"/>
          <w:szCs w:val="22"/>
        </w:rPr>
      </w:pPr>
    </w:p>
    <w:p w:rsidR="00305311" w:rsidRDefault="00305311" w:rsidP="00305311">
      <w:pPr>
        <w:pStyle w:val="Default"/>
        <w:rPr>
          <w:rFonts w:ascii="Arial" w:hAnsi="Arial" w:cs="Arial"/>
          <w:sz w:val="22"/>
          <w:szCs w:val="22"/>
        </w:rPr>
      </w:pPr>
      <w:r>
        <w:rPr>
          <w:rFonts w:ascii="Arial" w:hAnsi="Arial" w:cs="Arial"/>
          <w:sz w:val="22"/>
          <w:szCs w:val="22"/>
        </w:rPr>
        <w:t>Załączniki do umowy :</w:t>
      </w:r>
    </w:p>
    <w:p w:rsidR="00305311" w:rsidRDefault="00305311" w:rsidP="00305311">
      <w:pPr>
        <w:pStyle w:val="Default"/>
        <w:rPr>
          <w:rFonts w:ascii="Arial" w:hAnsi="Arial" w:cs="Arial"/>
          <w:sz w:val="22"/>
          <w:szCs w:val="22"/>
        </w:rPr>
      </w:pPr>
    </w:p>
    <w:p w:rsidR="00305311" w:rsidRDefault="00305311" w:rsidP="00305311">
      <w:pPr>
        <w:pStyle w:val="Default"/>
        <w:numPr>
          <w:ilvl w:val="0"/>
          <w:numId w:val="18"/>
        </w:numPr>
        <w:rPr>
          <w:rFonts w:ascii="Arial" w:eastAsia="Arial" w:hAnsi="Arial" w:cs="Arial"/>
          <w:sz w:val="22"/>
          <w:szCs w:val="22"/>
        </w:rPr>
      </w:pPr>
      <w:r>
        <w:rPr>
          <w:rFonts w:ascii="Arial" w:hAnsi="Arial" w:cs="Arial"/>
          <w:sz w:val="22"/>
          <w:szCs w:val="22"/>
        </w:rPr>
        <w:t>Wykaz podwykonawców zał. Nr 1</w:t>
      </w:r>
    </w:p>
    <w:p w:rsidR="00425ED7" w:rsidRDefault="00425ED7"/>
    <w:sectPr w:rsidR="00425ED7" w:rsidSect="002B2587">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79" w:rsidRDefault="00A84C79" w:rsidP="004229C2">
      <w:r>
        <w:separator/>
      </w:r>
    </w:p>
  </w:endnote>
  <w:endnote w:type="continuationSeparator" w:id="0">
    <w:p w:rsidR="00A84C79" w:rsidRDefault="00A84C79" w:rsidP="0042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BABIJB+TimesNewRoman">
    <w:altName w:val="Times New Roman"/>
    <w:charset w:val="00"/>
    <w:family w:val="roman"/>
    <w:pitch w:val="default"/>
  </w:font>
  <w:font w:name="PAKPDP+TimesNewRoman">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79" w:rsidRDefault="00A84C79" w:rsidP="004229C2">
      <w:r>
        <w:separator/>
      </w:r>
    </w:p>
  </w:footnote>
  <w:footnote w:type="continuationSeparator" w:id="0">
    <w:p w:rsidR="00A84C79" w:rsidRDefault="00A84C79" w:rsidP="00422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8" w:type="dxa"/>
      <w:tblLook w:val="04A0" w:firstRow="1" w:lastRow="0" w:firstColumn="1" w:lastColumn="0" w:noHBand="0" w:noVBand="1"/>
    </w:tblPr>
    <w:tblGrid>
      <w:gridCol w:w="10094"/>
      <w:gridCol w:w="222"/>
      <w:gridCol w:w="222"/>
    </w:tblGrid>
    <w:tr w:rsidR="004229C2" w:rsidRPr="00F5091B" w:rsidTr="00911CC0">
      <w:trPr>
        <w:trHeight w:val="797"/>
      </w:trPr>
      <w:tc>
        <w:tcPr>
          <w:tcW w:w="10084" w:type="dxa"/>
          <w:vAlign w:val="center"/>
        </w:tcPr>
        <w:tbl>
          <w:tblPr>
            <w:tblW w:w="9878" w:type="dxa"/>
            <w:tblCellMar>
              <w:bottom w:w="113" w:type="dxa"/>
            </w:tblCellMar>
            <w:tblLook w:val="04A0" w:firstRow="1" w:lastRow="0" w:firstColumn="1" w:lastColumn="0" w:noHBand="0" w:noVBand="1"/>
          </w:tblPr>
          <w:tblGrid>
            <w:gridCol w:w="8588"/>
            <w:gridCol w:w="626"/>
            <w:gridCol w:w="664"/>
          </w:tblGrid>
          <w:tr w:rsidR="004229C2" w:rsidRPr="00FC01D7" w:rsidTr="00911CC0">
            <w:trPr>
              <w:trHeight w:val="541"/>
            </w:trPr>
            <w:tc>
              <w:tcPr>
                <w:tcW w:w="8588" w:type="dxa"/>
                <w:vAlign w:val="center"/>
              </w:tcPr>
              <w:tbl>
                <w:tblPr>
                  <w:tblStyle w:val="Tabela-Siatka"/>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74"/>
                  <w:gridCol w:w="2354"/>
                  <w:gridCol w:w="1707"/>
                  <w:gridCol w:w="2517"/>
                </w:tblGrid>
                <w:tr w:rsidR="004229C2" w:rsidTr="00911CC0">
                  <w:trPr>
                    <w:trHeight w:val="541"/>
                  </w:trPr>
                  <w:tc>
                    <w:tcPr>
                      <w:tcW w:w="1062" w:type="pct"/>
                      <w:hideMark/>
                    </w:tcPr>
                    <w:p w:rsidR="004229C2" w:rsidRDefault="004229C2" w:rsidP="00911CC0">
                      <w:pPr>
                        <w:rPr>
                          <w:rFonts w:asciiTheme="minorHAnsi" w:hAnsiTheme="minorHAnsi"/>
                          <w:noProof/>
                        </w:rPr>
                      </w:pPr>
                      <w:r>
                        <w:rPr>
                          <w:noProof/>
                          <w:lang w:eastAsia="pl-PL"/>
                        </w:rPr>
                        <w:drawing>
                          <wp:inline distT="0" distB="0" distL="0" distR="0" wp14:anchorId="0E704194" wp14:editId="0390793A">
                            <wp:extent cx="1028700" cy="438150"/>
                            <wp:effectExtent l="19050" t="0" r="0" b="0"/>
                            <wp:docPr id="216"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cstate="print"/>
                                    <a:srcRect/>
                                    <a:stretch>
                                      <a:fillRect/>
                                    </a:stretch>
                                  </pic:blipFill>
                                  <pic:spPr bwMode="auto">
                                    <a:xfrm>
                                      <a:off x="0" y="0"/>
                                      <a:ext cx="1028700" cy="438150"/>
                                    </a:xfrm>
                                    <a:prstGeom prst="rect">
                                      <a:avLst/>
                                    </a:prstGeom>
                                    <a:noFill/>
                                    <a:ln w="9525">
                                      <a:noFill/>
                                      <a:miter lim="800000"/>
                                      <a:headEnd/>
                                      <a:tailEnd/>
                                    </a:ln>
                                  </pic:spPr>
                                </pic:pic>
                              </a:graphicData>
                            </a:graphic>
                          </wp:inline>
                        </w:drawing>
                      </w:r>
                    </w:p>
                  </w:tc>
                  <w:tc>
                    <w:tcPr>
                      <w:tcW w:w="1409" w:type="pct"/>
                      <w:hideMark/>
                    </w:tcPr>
                    <w:p w:rsidR="004229C2" w:rsidRDefault="004229C2" w:rsidP="00911CC0">
                      <w:pPr>
                        <w:ind w:left="-66" w:right="2"/>
                        <w:jc w:val="center"/>
                        <w:rPr>
                          <w:rFonts w:asciiTheme="minorHAnsi" w:hAnsiTheme="minorHAnsi"/>
                          <w:noProof/>
                        </w:rPr>
                      </w:pPr>
                      <w:r>
                        <w:rPr>
                          <w:noProof/>
                          <w:lang w:eastAsia="pl-PL"/>
                        </w:rPr>
                        <w:drawing>
                          <wp:inline distT="0" distB="0" distL="0" distR="0" wp14:anchorId="58874ADC" wp14:editId="594FBAE1">
                            <wp:extent cx="1409700" cy="438150"/>
                            <wp:effectExtent l="19050" t="0" r="0" b="0"/>
                            <wp:docPr id="218"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cstate="print"/>
                                    <a:srcRect/>
                                    <a:stretch>
                                      <a:fillRect/>
                                    </a:stretch>
                                  </pic:blipFill>
                                  <pic:spPr bwMode="auto">
                                    <a:xfrm>
                                      <a:off x="0" y="0"/>
                                      <a:ext cx="1409700" cy="438150"/>
                                    </a:xfrm>
                                    <a:prstGeom prst="rect">
                                      <a:avLst/>
                                    </a:prstGeom>
                                    <a:noFill/>
                                    <a:ln w="9525">
                                      <a:noFill/>
                                      <a:miter lim="800000"/>
                                      <a:headEnd/>
                                      <a:tailEnd/>
                                    </a:ln>
                                  </pic:spPr>
                                </pic:pic>
                              </a:graphicData>
                            </a:graphic>
                          </wp:inline>
                        </w:drawing>
                      </w:r>
                    </w:p>
                  </w:tc>
                  <w:tc>
                    <w:tcPr>
                      <w:tcW w:w="1022" w:type="pct"/>
                      <w:hideMark/>
                    </w:tcPr>
                    <w:p w:rsidR="004229C2" w:rsidRDefault="004229C2" w:rsidP="00911CC0">
                      <w:pPr>
                        <w:ind w:left="1" w:right="25"/>
                        <w:jc w:val="center"/>
                        <w:rPr>
                          <w:rFonts w:asciiTheme="minorHAnsi" w:hAnsiTheme="minorHAnsi"/>
                          <w:noProof/>
                        </w:rPr>
                      </w:pPr>
                      <w:r>
                        <w:rPr>
                          <w:noProof/>
                          <w:lang w:eastAsia="pl-PL"/>
                        </w:rPr>
                        <w:drawing>
                          <wp:inline distT="0" distB="0" distL="0" distR="0" wp14:anchorId="62C12539" wp14:editId="26BDF398">
                            <wp:extent cx="962025" cy="438150"/>
                            <wp:effectExtent l="19050" t="0" r="9525" b="0"/>
                            <wp:docPr id="21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cstate="print"/>
                                    <a:srcRect/>
                                    <a:stretch>
                                      <a:fillRect/>
                                    </a:stretch>
                                  </pic:blipFill>
                                  <pic:spPr bwMode="auto">
                                    <a:xfrm>
                                      <a:off x="0" y="0"/>
                                      <a:ext cx="962025" cy="438150"/>
                                    </a:xfrm>
                                    <a:prstGeom prst="rect">
                                      <a:avLst/>
                                    </a:prstGeom>
                                    <a:noFill/>
                                    <a:ln w="9525">
                                      <a:noFill/>
                                      <a:miter lim="800000"/>
                                      <a:headEnd/>
                                      <a:tailEnd/>
                                    </a:ln>
                                  </pic:spPr>
                                </pic:pic>
                              </a:graphicData>
                            </a:graphic>
                          </wp:inline>
                        </w:drawing>
                      </w:r>
                    </w:p>
                  </w:tc>
                  <w:tc>
                    <w:tcPr>
                      <w:tcW w:w="1507" w:type="pct"/>
                      <w:hideMark/>
                    </w:tcPr>
                    <w:p w:rsidR="004229C2" w:rsidRDefault="004229C2" w:rsidP="00911CC0">
                      <w:pPr>
                        <w:jc w:val="right"/>
                        <w:rPr>
                          <w:rFonts w:asciiTheme="minorHAnsi" w:hAnsiTheme="minorHAnsi"/>
                          <w:noProof/>
                        </w:rPr>
                      </w:pPr>
                      <w:r>
                        <w:rPr>
                          <w:noProof/>
                          <w:lang w:eastAsia="pl-PL"/>
                        </w:rPr>
                        <w:drawing>
                          <wp:inline distT="0" distB="0" distL="0" distR="0" wp14:anchorId="6036D9AB" wp14:editId="334971F4">
                            <wp:extent cx="1457325" cy="438150"/>
                            <wp:effectExtent l="19050" t="0" r="9525" b="0"/>
                            <wp:docPr id="220"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cstate="print"/>
                                    <a:srcRect/>
                                    <a:stretch>
                                      <a:fillRect/>
                                    </a:stretch>
                                  </pic:blipFill>
                                  <pic:spPr bwMode="auto">
                                    <a:xfrm>
                                      <a:off x="0" y="0"/>
                                      <a:ext cx="1457325" cy="438150"/>
                                    </a:xfrm>
                                    <a:prstGeom prst="rect">
                                      <a:avLst/>
                                    </a:prstGeom>
                                    <a:noFill/>
                                    <a:ln w="9525">
                                      <a:noFill/>
                                      <a:miter lim="800000"/>
                                      <a:headEnd/>
                                      <a:tailEnd/>
                                    </a:ln>
                                  </pic:spPr>
                                </pic:pic>
                              </a:graphicData>
                            </a:graphic>
                          </wp:inline>
                        </w:drawing>
                      </w:r>
                    </w:p>
                  </w:tc>
                </w:tr>
              </w:tbl>
              <w:p w:rsidR="004229C2" w:rsidRPr="00FC01D7" w:rsidRDefault="004229C2" w:rsidP="00911CC0"/>
            </w:tc>
            <w:tc>
              <w:tcPr>
                <w:tcW w:w="626" w:type="dxa"/>
                <w:vAlign w:val="center"/>
              </w:tcPr>
              <w:p w:rsidR="004229C2" w:rsidRPr="00FC01D7" w:rsidRDefault="004229C2" w:rsidP="00911CC0">
                <w:pPr>
                  <w:ind w:left="98"/>
                  <w:jc w:val="center"/>
                </w:pPr>
              </w:p>
            </w:tc>
            <w:tc>
              <w:tcPr>
                <w:tcW w:w="664" w:type="dxa"/>
                <w:vAlign w:val="center"/>
              </w:tcPr>
              <w:p w:rsidR="004229C2" w:rsidRPr="00FC01D7" w:rsidRDefault="004229C2" w:rsidP="00911CC0">
                <w:pPr>
                  <w:ind w:right="-108"/>
                  <w:jc w:val="right"/>
                </w:pPr>
              </w:p>
            </w:tc>
          </w:tr>
        </w:tbl>
        <w:p w:rsidR="004229C2" w:rsidRPr="00F5091B" w:rsidRDefault="004229C2" w:rsidP="0045431A"/>
      </w:tc>
      <w:tc>
        <w:tcPr>
          <w:tcW w:w="212" w:type="dxa"/>
          <w:vAlign w:val="center"/>
        </w:tcPr>
        <w:p w:rsidR="004229C2" w:rsidRPr="00F5091B" w:rsidRDefault="004229C2" w:rsidP="0045431A">
          <w:pPr>
            <w:ind w:left="34"/>
            <w:jc w:val="center"/>
          </w:pPr>
        </w:p>
      </w:tc>
      <w:tc>
        <w:tcPr>
          <w:tcW w:w="212" w:type="dxa"/>
          <w:vAlign w:val="center"/>
        </w:tcPr>
        <w:p w:rsidR="004229C2" w:rsidRPr="00F5091B" w:rsidRDefault="004229C2" w:rsidP="0045431A">
          <w:pPr>
            <w:ind w:right="-108"/>
            <w:jc w:val="right"/>
          </w:pPr>
        </w:p>
      </w:tc>
    </w:tr>
  </w:tbl>
  <w:p w:rsidR="004229C2" w:rsidRDefault="004229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7"/>
    <w:lvl w:ilvl="0">
      <w:start w:val="1"/>
      <w:numFmt w:val="decimal"/>
      <w:lvlText w:val="%1."/>
      <w:lvlJc w:val="left"/>
      <w:pPr>
        <w:tabs>
          <w:tab w:val="num" w:pos="720"/>
        </w:tabs>
        <w:ind w:left="720" w:hanging="360"/>
      </w:pPr>
      <w:rPr>
        <w:rFonts w:ascii="Arial" w:hAnsi="Arial" w:cs="Arial"/>
        <w:color w:val="000000"/>
        <w:sz w:val="22"/>
        <w:szCs w:val="22"/>
        <w:shd w:val="clear" w:color="auto" w:fill="00FFFF"/>
      </w:rPr>
    </w:lvl>
  </w:abstractNum>
  <w:abstractNum w:abstractNumId="1" w15:restartNumberingAfterBreak="0">
    <w:nsid w:val="00000007"/>
    <w:multiLevelType w:val="singleLevel"/>
    <w:tmpl w:val="00000007"/>
    <w:name w:val="WW8Num8"/>
    <w:lvl w:ilvl="0">
      <w:start w:val="1"/>
      <w:numFmt w:val="decimal"/>
      <w:lvlText w:val="%1)"/>
      <w:lvlJc w:val="left"/>
      <w:pPr>
        <w:tabs>
          <w:tab w:val="num" w:pos="0"/>
        </w:tabs>
        <w:ind w:left="1080" w:hanging="360"/>
      </w:pPr>
      <w:rPr>
        <w:color w:val="000000"/>
      </w:rPr>
    </w:lvl>
  </w:abstractNum>
  <w:abstractNum w:abstractNumId="2" w15:restartNumberingAfterBreak="0">
    <w:nsid w:val="00000008"/>
    <w:multiLevelType w:val="singleLevel"/>
    <w:tmpl w:val="00000008"/>
    <w:name w:val="WW8Num9"/>
    <w:lvl w:ilvl="0">
      <w:start w:val="1"/>
      <w:numFmt w:val="decimal"/>
      <w:lvlText w:val="%1)"/>
      <w:lvlJc w:val="left"/>
      <w:pPr>
        <w:tabs>
          <w:tab w:val="num" w:pos="0"/>
        </w:tabs>
        <w:ind w:left="1080" w:hanging="360"/>
      </w:pPr>
    </w:lvl>
  </w:abstractNum>
  <w:abstractNum w:abstractNumId="3" w15:restartNumberingAfterBreak="0">
    <w:nsid w:val="00000009"/>
    <w:multiLevelType w:val="singleLevel"/>
    <w:tmpl w:val="00000009"/>
    <w:name w:val="WW8Num10"/>
    <w:lvl w:ilvl="0">
      <w:start w:val="1"/>
      <w:numFmt w:val="decimal"/>
      <w:lvlText w:val="%1."/>
      <w:lvlJc w:val="left"/>
      <w:pPr>
        <w:tabs>
          <w:tab w:val="num" w:pos="360"/>
        </w:tabs>
        <w:ind w:left="360" w:hanging="360"/>
      </w:pPr>
      <w:rPr>
        <w:rFonts w:ascii="Arial" w:hAnsi="Arial" w:cs="Arial"/>
        <w:b w:val="0"/>
        <w:color w:val="000000"/>
        <w:sz w:val="22"/>
        <w:szCs w:val="22"/>
      </w:rPr>
    </w:lvl>
  </w:abstractNum>
  <w:abstractNum w:abstractNumId="4" w15:restartNumberingAfterBreak="0">
    <w:nsid w:val="0000000A"/>
    <w:multiLevelType w:val="singleLevel"/>
    <w:tmpl w:val="0000000A"/>
    <w:name w:val="WW8Num11"/>
    <w:lvl w:ilvl="0">
      <w:start w:val="1"/>
      <w:numFmt w:val="decimal"/>
      <w:lvlText w:val="%1."/>
      <w:lvlJc w:val="left"/>
      <w:pPr>
        <w:tabs>
          <w:tab w:val="num" w:pos="0"/>
        </w:tabs>
        <w:ind w:left="720" w:hanging="360"/>
      </w:pPr>
      <w:rPr>
        <w:rFonts w:cs="Arial"/>
        <w:b/>
        <w:color w:val="000000"/>
        <w:sz w:val="22"/>
        <w:szCs w:val="24"/>
      </w:rPr>
    </w:lvl>
  </w:abstractNum>
  <w:abstractNum w:abstractNumId="5" w15:restartNumberingAfterBreak="0">
    <w:nsid w:val="0000000B"/>
    <w:multiLevelType w:val="singleLevel"/>
    <w:tmpl w:val="0000000B"/>
    <w:name w:val="WW8Num12"/>
    <w:lvl w:ilvl="0">
      <w:start w:val="1"/>
      <w:numFmt w:val="lowerLetter"/>
      <w:lvlText w:val="%1)"/>
      <w:lvlJc w:val="left"/>
      <w:pPr>
        <w:tabs>
          <w:tab w:val="num" w:pos="0"/>
        </w:tabs>
        <w:ind w:left="1080" w:hanging="360"/>
      </w:pPr>
      <w:rPr>
        <w:rFonts w:ascii="Arial" w:hAnsi="Arial" w:cs="Times New Roman"/>
        <w:sz w:val="22"/>
        <w:szCs w:val="24"/>
      </w:rPr>
    </w:lvl>
  </w:abstractNum>
  <w:abstractNum w:abstractNumId="6" w15:restartNumberingAfterBreak="0">
    <w:nsid w:val="0000000C"/>
    <w:multiLevelType w:val="singleLevel"/>
    <w:tmpl w:val="0000000C"/>
    <w:name w:val="WW8Num13"/>
    <w:lvl w:ilvl="0">
      <w:start w:val="1"/>
      <w:numFmt w:val="decimal"/>
      <w:lvlText w:val="%1."/>
      <w:lvlJc w:val="left"/>
      <w:pPr>
        <w:tabs>
          <w:tab w:val="num" w:pos="0"/>
        </w:tabs>
        <w:ind w:left="720" w:hanging="360"/>
      </w:pPr>
    </w:lvl>
  </w:abstractNum>
  <w:abstractNum w:abstractNumId="7" w15:restartNumberingAfterBreak="0">
    <w:nsid w:val="0000000D"/>
    <w:multiLevelType w:val="singleLevel"/>
    <w:tmpl w:val="0000000D"/>
    <w:name w:val="WW8Num15"/>
    <w:lvl w:ilvl="0">
      <w:start w:val="1"/>
      <w:numFmt w:val="decimal"/>
      <w:lvlText w:val="%1)"/>
      <w:lvlJc w:val="left"/>
      <w:pPr>
        <w:tabs>
          <w:tab w:val="num" w:pos="0"/>
        </w:tabs>
        <w:ind w:left="927" w:hanging="360"/>
      </w:pPr>
      <w:rPr>
        <w:rFonts w:ascii="Symbol" w:hAnsi="Symbol" w:cs="Symbol"/>
        <w:shd w:val="clear" w:color="auto" w:fill="FFFFFF"/>
      </w:rPr>
    </w:lvl>
  </w:abstractNum>
  <w:abstractNum w:abstractNumId="8" w15:restartNumberingAfterBreak="0">
    <w:nsid w:val="0000000E"/>
    <w:multiLevelType w:val="singleLevel"/>
    <w:tmpl w:val="0000000E"/>
    <w:name w:val="WW8Num16"/>
    <w:lvl w:ilvl="0">
      <w:start w:val="1"/>
      <w:numFmt w:val="decimal"/>
      <w:lvlText w:val="%1)"/>
      <w:lvlJc w:val="left"/>
      <w:pPr>
        <w:tabs>
          <w:tab w:val="num" w:pos="0"/>
        </w:tabs>
        <w:ind w:left="792" w:hanging="360"/>
      </w:pPr>
      <w:rPr>
        <w:rFonts w:ascii="Symbol" w:hAnsi="Symbol" w:cs="Symbol"/>
        <w:sz w:val="22"/>
        <w:szCs w:val="22"/>
      </w:rPr>
    </w:lvl>
  </w:abstractNum>
  <w:abstractNum w:abstractNumId="9" w15:restartNumberingAfterBreak="0">
    <w:nsid w:val="0000000F"/>
    <w:multiLevelType w:val="singleLevel"/>
    <w:tmpl w:val="0000000F"/>
    <w:name w:val="WW8Num17"/>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10" w15:restartNumberingAfterBreak="0">
    <w:nsid w:val="00000010"/>
    <w:multiLevelType w:val="multilevel"/>
    <w:tmpl w:val="00000010"/>
    <w:name w:val="WW8Num18"/>
    <w:lvl w:ilvl="0">
      <w:start w:val="1"/>
      <w:numFmt w:val="decimal"/>
      <w:lvlText w:val="%1."/>
      <w:lvlJc w:val="left"/>
      <w:pPr>
        <w:tabs>
          <w:tab w:val="num" w:pos="0"/>
        </w:tabs>
        <w:ind w:left="360" w:hanging="360"/>
      </w:pPr>
      <w:rPr>
        <w:rFonts w:ascii="Arial" w:hAnsi="Arial" w:cs="Arial"/>
        <w:b w:val="0"/>
        <w:color w:val="000000"/>
        <w:sz w:val="22"/>
        <w:szCs w:val="22"/>
      </w:rPr>
    </w:lvl>
    <w:lvl w:ilvl="1">
      <w:start w:val="1"/>
      <w:numFmt w:val="decimal"/>
      <w:lvlText w:val="%2."/>
      <w:lvlJc w:val="left"/>
      <w:pPr>
        <w:tabs>
          <w:tab w:val="num" w:pos="0"/>
        </w:tabs>
        <w:ind w:left="432" w:hanging="432"/>
      </w:pPr>
      <w:rPr>
        <w:rFonts w:cs="Times New Roman"/>
      </w:rPr>
    </w:lvl>
    <w:lvl w:ilvl="2">
      <w:start w:val="1"/>
      <w:numFmt w:val="decimal"/>
      <w:lvlText w:val="%1.%2.%3."/>
      <w:lvlJc w:val="left"/>
      <w:pPr>
        <w:tabs>
          <w:tab w:val="num" w:pos="0"/>
        </w:tabs>
        <w:ind w:left="1497"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14"/>
    <w:multiLevelType w:val="multilevel"/>
    <w:tmpl w:val="00000014"/>
    <w:name w:val="WW8Num22"/>
    <w:lvl w:ilvl="0">
      <w:start w:val="4"/>
      <w:numFmt w:val="decimal"/>
      <w:lvlText w:val="%1."/>
      <w:lvlJc w:val="left"/>
      <w:pPr>
        <w:tabs>
          <w:tab w:val="num" w:pos="0"/>
        </w:tabs>
        <w:ind w:left="360" w:hanging="360"/>
      </w:pPr>
      <w:rPr>
        <w:rFonts w:ascii="Arial" w:hAnsi="Arial" w:cs="Times New Roman"/>
        <w:sz w:val="16"/>
        <w:szCs w:val="16"/>
      </w:rPr>
    </w:lvl>
    <w:lvl w:ilvl="1">
      <w:start w:val="1"/>
      <w:numFmt w:val="decimal"/>
      <w:lvlText w:val="%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b w:val="0"/>
        <w:bCs w:val="0"/>
        <w:strike w:val="0"/>
        <w:dstrike w:val="0"/>
        <w:color w:val="00000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15"/>
    <w:multiLevelType w:val="multilevel"/>
    <w:tmpl w:val="00000015"/>
    <w:name w:val="WW8Num23"/>
    <w:lvl w:ilvl="0">
      <w:start w:val="1"/>
      <w:numFmt w:val="lowerLetter"/>
      <w:lvlText w:val="%1)"/>
      <w:lvlJc w:val="left"/>
      <w:pPr>
        <w:tabs>
          <w:tab w:val="num" w:pos="720"/>
        </w:tabs>
        <w:ind w:left="720" w:hanging="360"/>
      </w:pPr>
      <w:rPr>
        <w:rFonts w:ascii="Arial" w:hAnsi="Arial" w:cs="Times New Roman"/>
        <w:b/>
        <w:bCs/>
        <w:color w:val="000000"/>
        <w:sz w:val="16"/>
        <w:szCs w:val="16"/>
      </w:rPr>
    </w:lvl>
    <w:lvl w:ilvl="1">
      <w:start w:val="1"/>
      <w:numFmt w:val="decimal"/>
      <w:lvlText w:val="%2)"/>
      <w:lvlJc w:val="left"/>
      <w:pPr>
        <w:tabs>
          <w:tab w:val="num" w:pos="1440"/>
        </w:tabs>
        <w:ind w:left="1440" w:hanging="360"/>
      </w:pPr>
      <w:rPr>
        <w:rFonts w:ascii="Arial" w:hAnsi="Arial" w:cs="Times New Roman"/>
        <w:b/>
        <w:bCs/>
        <w:color w:val="000000"/>
        <w:sz w:val="16"/>
        <w:szCs w:val="16"/>
      </w:rPr>
    </w:lvl>
    <w:lvl w:ilvl="2">
      <w:start w:val="1"/>
      <w:numFmt w:val="decimal"/>
      <w:lvlText w:val="%3."/>
      <w:lvlJc w:val="left"/>
      <w:pPr>
        <w:tabs>
          <w:tab w:val="num" w:pos="2340"/>
        </w:tabs>
        <w:ind w:left="2340" w:hanging="360"/>
      </w:pPr>
      <w:rPr>
        <w:rFonts w:ascii="Arial" w:hAnsi="Arial" w:cs="Times New Roman"/>
        <w:b/>
        <w:bCs/>
        <w:color w:val="000000"/>
        <w:sz w:val="16"/>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7"/>
    <w:multiLevelType w:val="singleLevel"/>
    <w:tmpl w:val="00000017"/>
    <w:name w:val="WW8Num25"/>
    <w:lvl w:ilvl="0">
      <w:start w:val="1"/>
      <w:numFmt w:val="decimal"/>
      <w:lvlText w:val="%1."/>
      <w:lvlJc w:val="left"/>
      <w:pPr>
        <w:tabs>
          <w:tab w:val="num" w:pos="0"/>
        </w:tabs>
        <w:ind w:left="786" w:hanging="360"/>
      </w:pPr>
      <w:rPr>
        <w:rFonts w:ascii="Symbol" w:eastAsia="Arial" w:hAnsi="Symbol" w:cs="Symbol"/>
        <w:b/>
        <w:bCs/>
        <w:color w:val="000000"/>
        <w:sz w:val="22"/>
        <w:szCs w:val="22"/>
      </w:rPr>
    </w:lvl>
  </w:abstractNum>
  <w:abstractNum w:abstractNumId="14" w15:restartNumberingAfterBreak="0">
    <w:nsid w:val="00000018"/>
    <w:multiLevelType w:val="singleLevel"/>
    <w:tmpl w:val="00000018"/>
    <w:name w:val="WW8Num26"/>
    <w:lvl w:ilvl="0">
      <w:start w:val="1"/>
      <w:numFmt w:val="decimal"/>
      <w:lvlText w:val="%1)"/>
      <w:lvlJc w:val="left"/>
      <w:pPr>
        <w:tabs>
          <w:tab w:val="num" w:pos="0"/>
        </w:tabs>
        <w:ind w:left="792" w:hanging="360"/>
      </w:pPr>
      <w:rPr>
        <w:rFonts w:cs="Times New Roman"/>
        <w:sz w:val="22"/>
        <w:szCs w:val="24"/>
      </w:rPr>
    </w:lvl>
  </w:abstractNum>
  <w:abstractNum w:abstractNumId="15" w15:restartNumberingAfterBreak="0">
    <w:nsid w:val="00000019"/>
    <w:multiLevelType w:val="singleLevel"/>
    <w:tmpl w:val="00000019"/>
    <w:name w:val="WW8Num27"/>
    <w:lvl w:ilvl="0">
      <w:start w:val="1"/>
      <w:numFmt w:val="decimal"/>
      <w:lvlText w:val="%1)"/>
      <w:lvlJc w:val="left"/>
      <w:pPr>
        <w:tabs>
          <w:tab w:val="num" w:pos="0"/>
        </w:tabs>
        <w:ind w:left="1152" w:hanging="360"/>
      </w:pPr>
      <w:rPr>
        <w:rFonts w:ascii="Arial" w:hAnsi="Arial" w:cs="Arial"/>
        <w:b w:val="0"/>
        <w:i w:val="0"/>
        <w:sz w:val="22"/>
        <w:szCs w:val="22"/>
      </w:rPr>
    </w:lvl>
  </w:abstractNum>
  <w:abstractNum w:abstractNumId="16" w15:restartNumberingAfterBreak="0">
    <w:nsid w:val="0000001A"/>
    <w:multiLevelType w:val="singleLevel"/>
    <w:tmpl w:val="0000001A"/>
    <w:name w:val="WW8Num28"/>
    <w:lvl w:ilvl="0">
      <w:start w:val="1"/>
      <w:numFmt w:val="decimal"/>
      <w:lvlText w:val="%1."/>
      <w:lvlJc w:val="left"/>
      <w:pPr>
        <w:tabs>
          <w:tab w:val="num" w:pos="0"/>
        </w:tabs>
        <w:ind w:left="720" w:hanging="360"/>
      </w:pPr>
      <w:rPr>
        <w:rFonts w:ascii="Arial" w:hAnsi="Arial" w:cs="Times New Roman"/>
        <w:b/>
        <w:sz w:val="22"/>
        <w:szCs w:val="22"/>
      </w:rPr>
    </w:lvl>
  </w:abstractNum>
  <w:abstractNum w:abstractNumId="17" w15:restartNumberingAfterBreak="0">
    <w:nsid w:val="0000001B"/>
    <w:multiLevelType w:val="singleLevel"/>
    <w:tmpl w:val="0000001B"/>
    <w:name w:val="WW8Num29"/>
    <w:lvl w:ilvl="0">
      <w:start w:val="1"/>
      <w:numFmt w:val="decimal"/>
      <w:lvlText w:val="%1."/>
      <w:lvlJc w:val="left"/>
      <w:pPr>
        <w:tabs>
          <w:tab w:val="num" w:pos="0"/>
        </w:tabs>
        <w:ind w:left="720" w:hanging="360"/>
      </w:pPr>
      <w:rPr>
        <w:rFonts w:ascii="Arial" w:eastAsia="Arial" w:hAnsi="Arial" w:cs="Times New Roman"/>
      </w:rPr>
    </w:lvl>
  </w:abstractNum>
  <w:abstractNum w:abstractNumId="18" w15:restartNumberingAfterBreak="0">
    <w:nsid w:val="0000001C"/>
    <w:multiLevelType w:val="singleLevel"/>
    <w:tmpl w:val="0000001C"/>
    <w:name w:val="WW8Num30"/>
    <w:lvl w:ilvl="0">
      <w:start w:val="1"/>
      <w:numFmt w:val="decimal"/>
      <w:lvlText w:val="%1)"/>
      <w:lvlJc w:val="left"/>
      <w:pPr>
        <w:tabs>
          <w:tab w:val="num" w:pos="0"/>
        </w:tabs>
        <w:ind w:left="1080" w:hanging="360"/>
      </w:pPr>
      <w:rPr>
        <w:rFonts w:cs="Times New Roman"/>
      </w:rPr>
    </w:lvl>
  </w:abstractNum>
  <w:abstractNum w:abstractNumId="19" w15:restartNumberingAfterBreak="0">
    <w:nsid w:val="0000001E"/>
    <w:multiLevelType w:val="singleLevel"/>
    <w:tmpl w:val="0000001E"/>
    <w:name w:val="WW8Num32"/>
    <w:lvl w:ilvl="0">
      <w:start w:val="1"/>
      <w:numFmt w:val="decimal"/>
      <w:lvlText w:val="%1)"/>
      <w:lvlJc w:val="left"/>
      <w:pPr>
        <w:tabs>
          <w:tab w:val="num" w:pos="0"/>
        </w:tabs>
        <w:ind w:left="360" w:hanging="360"/>
      </w:pPr>
      <w:rPr>
        <w:rFonts w:ascii="Arial" w:hAnsi="Arial" w:cs="Times New Roman"/>
        <w:b/>
        <w:bCs/>
        <w:color w:val="auto"/>
        <w:sz w:val="22"/>
        <w:szCs w:val="22"/>
        <w:shd w:val="clear" w:color="auto" w:fill="FFFFFF"/>
      </w:rPr>
    </w:lvl>
  </w:abstractNum>
  <w:abstractNum w:abstractNumId="20" w15:restartNumberingAfterBreak="0">
    <w:nsid w:val="0000001F"/>
    <w:multiLevelType w:val="multilevel"/>
    <w:tmpl w:val="0000001F"/>
    <w:name w:val="WW8Num33"/>
    <w:lvl w:ilvl="0">
      <w:start w:val="1"/>
      <w:numFmt w:val="decimal"/>
      <w:lvlText w:val="%1)"/>
      <w:lvlJc w:val="left"/>
      <w:pPr>
        <w:tabs>
          <w:tab w:val="num" w:pos="0"/>
        </w:tabs>
        <w:ind w:left="1440" w:hanging="720"/>
      </w:pPr>
      <w:rPr>
        <w:rFonts w:ascii="Arial" w:hAnsi="Arial" w:cs="Arial"/>
        <w:b w:val="0"/>
        <w:strike w:val="0"/>
        <w:dstrike w:val="0"/>
        <w:color w:val="FF3333"/>
        <w:sz w:val="23"/>
        <w:szCs w:val="23"/>
      </w:rPr>
    </w:lvl>
    <w:lvl w:ilvl="1">
      <w:start w:val="1"/>
      <w:numFmt w:val="lowerLetter"/>
      <w:lvlText w:val="%2."/>
      <w:lvlJc w:val="left"/>
      <w:pPr>
        <w:tabs>
          <w:tab w:val="num" w:pos="0"/>
        </w:tabs>
        <w:ind w:left="1800" w:hanging="360"/>
      </w:pPr>
      <w:rPr>
        <w:rFonts w:ascii="Arial" w:hAnsi="Arial" w:cs="Arial"/>
        <w:b w:val="0"/>
        <w:strike w:val="0"/>
        <w:dstrike w:val="0"/>
        <w:color w:val="FF3333"/>
        <w:sz w:val="23"/>
        <w:szCs w:val="23"/>
      </w:rPr>
    </w:lvl>
    <w:lvl w:ilvl="2">
      <w:start w:val="1"/>
      <w:numFmt w:val="lowerRoman"/>
      <w:lvlText w:val="%3."/>
      <w:lvlJc w:val="left"/>
      <w:pPr>
        <w:tabs>
          <w:tab w:val="num" w:pos="0"/>
        </w:tabs>
        <w:ind w:left="2520" w:hanging="180"/>
      </w:pPr>
      <w:rPr>
        <w:rFonts w:ascii="Arial" w:hAnsi="Arial" w:cs="Arial"/>
        <w:b w:val="0"/>
        <w:strike w:val="0"/>
        <w:dstrike w:val="0"/>
        <w:color w:val="FF3333"/>
        <w:sz w:val="23"/>
        <w:szCs w:val="23"/>
      </w:rPr>
    </w:lvl>
    <w:lvl w:ilvl="3">
      <w:start w:val="1"/>
      <w:numFmt w:val="decimal"/>
      <w:lvlText w:val="%4."/>
      <w:lvlJc w:val="left"/>
      <w:pPr>
        <w:tabs>
          <w:tab w:val="num" w:pos="0"/>
        </w:tabs>
        <w:ind w:left="3240" w:hanging="360"/>
      </w:pPr>
      <w:rPr>
        <w:rFonts w:ascii="Arial" w:hAnsi="Arial" w:cs="Arial"/>
        <w:b w:val="0"/>
        <w:strike w:val="0"/>
        <w:dstrike w:val="0"/>
        <w:color w:val="FF3333"/>
        <w:sz w:val="23"/>
        <w:szCs w:val="23"/>
      </w:rPr>
    </w:lvl>
    <w:lvl w:ilvl="4">
      <w:start w:val="1"/>
      <w:numFmt w:val="lowerLetter"/>
      <w:lvlText w:val="%5."/>
      <w:lvlJc w:val="left"/>
      <w:pPr>
        <w:tabs>
          <w:tab w:val="num" w:pos="0"/>
        </w:tabs>
        <w:ind w:left="3960" w:hanging="360"/>
      </w:pPr>
      <w:rPr>
        <w:rFonts w:ascii="Arial" w:hAnsi="Arial" w:cs="Arial"/>
        <w:b w:val="0"/>
        <w:strike w:val="0"/>
        <w:dstrike w:val="0"/>
        <w:color w:val="FF3333"/>
        <w:sz w:val="23"/>
        <w:szCs w:val="23"/>
      </w:rPr>
    </w:lvl>
    <w:lvl w:ilvl="5">
      <w:start w:val="1"/>
      <w:numFmt w:val="lowerRoman"/>
      <w:lvlText w:val="%6."/>
      <w:lvlJc w:val="left"/>
      <w:pPr>
        <w:tabs>
          <w:tab w:val="num" w:pos="0"/>
        </w:tabs>
        <w:ind w:left="4680" w:hanging="180"/>
      </w:pPr>
      <w:rPr>
        <w:rFonts w:ascii="Arial" w:hAnsi="Arial" w:cs="Arial"/>
        <w:b w:val="0"/>
        <w:strike w:val="0"/>
        <w:dstrike w:val="0"/>
        <w:color w:val="FF3333"/>
        <w:sz w:val="23"/>
        <w:szCs w:val="23"/>
      </w:rPr>
    </w:lvl>
    <w:lvl w:ilvl="6">
      <w:start w:val="1"/>
      <w:numFmt w:val="decimal"/>
      <w:lvlText w:val="%7."/>
      <w:lvlJc w:val="left"/>
      <w:pPr>
        <w:tabs>
          <w:tab w:val="num" w:pos="0"/>
        </w:tabs>
        <w:ind w:left="5400" w:hanging="360"/>
      </w:pPr>
      <w:rPr>
        <w:rFonts w:ascii="Arial" w:hAnsi="Arial" w:cs="Arial"/>
        <w:b w:val="0"/>
        <w:strike w:val="0"/>
        <w:dstrike w:val="0"/>
        <w:color w:val="FF3333"/>
        <w:sz w:val="23"/>
        <w:szCs w:val="23"/>
      </w:rPr>
    </w:lvl>
    <w:lvl w:ilvl="7">
      <w:start w:val="1"/>
      <w:numFmt w:val="lowerLetter"/>
      <w:lvlText w:val="%8."/>
      <w:lvlJc w:val="left"/>
      <w:pPr>
        <w:tabs>
          <w:tab w:val="num" w:pos="0"/>
        </w:tabs>
        <w:ind w:left="6120" w:hanging="360"/>
      </w:pPr>
      <w:rPr>
        <w:rFonts w:ascii="Arial" w:hAnsi="Arial" w:cs="Arial"/>
        <w:b w:val="0"/>
        <w:strike w:val="0"/>
        <w:dstrike w:val="0"/>
        <w:color w:val="FF3333"/>
        <w:sz w:val="23"/>
        <w:szCs w:val="23"/>
      </w:rPr>
    </w:lvl>
    <w:lvl w:ilvl="8">
      <w:start w:val="1"/>
      <w:numFmt w:val="lowerRoman"/>
      <w:lvlText w:val="%9."/>
      <w:lvlJc w:val="left"/>
      <w:pPr>
        <w:tabs>
          <w:tab w:val="num" w:pos="0"/>
        </w:tabs>
        <w:ind w:left="6840" w:hanging="180"/>
      </w:pPr>
      <w:rPr>
        <w:rFonts w:ascii="Arial" w:hAnsi="Arial" w:cs="Arial"/>
        <w:b w:val="0"/>
        <w:strike w:val="0"/>
        <w:dstrike w:val="0"/>
        <w:color w:val="FF3333"/>
        <w:sz w:val="23"/>
        <w:szCs w:val="23"/>
      </w:rPr>
    </w:lvl>
  </w:abstractNum>
  <w:abstractNum w:abstractNumId="21" w15:restartNumberingAfterBreak="0">
    <w:nsid w:val="00000020"/>
    <w:multiLevelType w:val="multilevel"/>
    <w:tmpl w:val="00000020"/>
    <w:name w:val="WW8Num34"/>
    <w:lvl w:ilvl="0">
      <w:start w:val="1"/>
      <w:numFmt w:val="lowerLetter"/>
      <w:lvlText w:val="%1)"/>
      <w:lvlJc w:val="left"/>
      <w:pPr>
        <w:tabs>
          <w:tab w:val="num" w:pos="0"/>
        </w:tabs>
        <w:ind w:left="2160" w:hanging="720"/>
      </w:pPr>
      <w:rPr>
        <w:rFonts w:ascii="Arial" w:hAnsi="Arial" w:cs="Arial"/>
        <w:b/>
        <w:bCs/>
        <w:color w:val="000000"/>
        <w:sz w:val="24"/>
        <w:szCs w:val="24"/>
        <w:shd w:val="clear" w:color="auto" w:fill="FFFFFF"/>
      </w:rPr>
    </w:lvl>
    <w:lvl w:ilvl="1">
      <w:start w:val="1"/>
      <w:numFmt w:val="lowerLetter"/>
      <w:lvlText w:val="%2."/>
      <w:lvlJc w:val="left"/>
      <w:pPr>
        <w:tabs>
          <w:tab w:val="num" w:pos="0"/>
        </w:tabs>
        <w:ind w:left="2520" w:hanging="360"/>
      </w:pPr>
      <w:rPr>
        <w:rFonts w:ascii="Arial" w:hAnsi="Arial" w:cs="Arial"/>
        <w:b/>
        <w:bCs/>
        <w:color w:val="000000"/>
        <w:sz w:val="24"/>
        <w:szCs w:val="24"/>
        <w:shd w:val="clear" w:color="auto" w:fill="FFFFFF"/>
      </w:rPr>
    </w:lvl>
    <w:lvl w:ilvl="2">
      <w:start w:val="1"/>
      <w:numFmt w:val="lowerRoman"/>
      <w:lvlText w:val="%3."/>
      <w:lvlJc w:val="left"/>
      <w:pPr>
        <w:tabs>
          <w:tab w:val="num" w:pos="0"/>
        </w:tabs>
        <w:ind w:left="3240" w:hanging="180"/>
      </w:pPr>
      <w:rPr>
        <w:rFonts w:ascii="Arial" w:hAnsi="Arial" w:cs="Arial"/>
        <w:b/>
        <w:bCs/>
        <w:color w:val="000000"/>
        <w:sz w:val="24"/>
        <w:szCs w:val="24"/>
        <w:shd w:val="clear" w:color="auto" w:fill="FFFFFF"/>
      </w:rPr>
    </w:lvl>
    <w:lvl w:ilvl="3">
      <w:start w:val="1"/>
      <w:numFmt w:val="decimal"/>
      <w:lvlText w:val="%4."/>
      <w:lvlJc w:val="left"/>
      <w:pPr>
        <w:tabs>
          <w:tab w:val="num" w:pos="0"/>
        </w:tabs>
        <w:ind w:left="3960" w:hanging="360"/>
      </w:pPr>
      <w:rPr>
        <w:rFonts w:ascii="Arial" w:hAnsi="Arial" w:cs="Arial"/>
        <w:b/>
        <w:bCs/>
        <w:color w:val="000000"/>
        <w:sz w:val="24"/>
        <w:szCs w:val="24"/>
        <w:shd w:val="clear" w:color="auto" w:fill="FFFFFF"/>
      </w:rPr>
    </w:lvl>
    <w:lvl w:ilvl="4">
      <w:start w:val="1"/>
      <w:numFmt w:val="lowerLetter"/>
      <w:lvlText w:val="%5."/>
      <w:lvlJc w:val="left"/>
      <w:pPr>
        <w:tabs>
          <w:tab w:val="num" w:pos="0"/>
        </w:tabs>
        <w:ind w:left="4680" w:hanging="360"/>
      </w:pPr>
      <w:rPr>
        <w:rFonts w:ascii="Arial" w:hAnsi="Arial" w:cs="Arial"/>
        <w:b/>
        <w:bCs/>
        <w:color w:val="000000"/>
        <w:sz w:val="24"/>
        <w:szCs w:val="24"/>
        <w:shd w:val="clear" w:color="auto" w:fill="FFFFFF"/>
      </w:rPr>
    </w:lvl>
    <w:lvl w:ilvl="5">
      <w:start w:val="1"/>
      <w:numFmt w:val="lowerRoman"/>
      <w:lvlText w:val="%6."/>
      <w:lvlJc w:val="left"/>
      <w:pPr>
        <w:tabs>
          <w:tab w:val="num" w:pos="0"/>
        </w:tabs>
        <w:ind w:left="5400" w:hanging="180"/>
      </w:pPr>
      <w:rPr>
        <w:rFonts w:ascii="Arial" w:hAnsi="Arial" w:cs="Arial"/>
        <w:b/>
        <w:bCs/>
        <w:color w:val="000000"/>
        <w:sz w:val="24"/>
        <w:szCs w:val="24"/>
        <w:shd w:val="clear" w:color="auto" w:fill="FFFFFF"/>
      </w:rPr>
    </w:lvl>
    <w:lvl w:ilvl="6">
      <w:start w:val="1"/>
      <w:numFmt w:val="decimal"/>
      <w:lvlText w:val="%7."/>
      <w:lvlJc w:val="left"/>
      <w:pPr>
        <w:tabs>
          <w:tab w:val="num" w:pos="0"/>
        </w:tabs>
        <w:ind w:left="6120" w:hanging="360"/>
      </w:pPr>
      <w:rPr>
        <w:rFonts w:ascii="Arial" w:hAnsi="Arial" w:cs="Arial"/>
        <w:b/>
        <w:bCs/>
        <w:color w:val="000000"/>
        <w:sz w:val="24"/>
        <w:szCs w:val="24"/>
        <w:shd w:val="clear" w:color="auto" w:fill="FFFFFF"/>
      </w:rPr>
    </w:lvl>
    <w:lvl w:ilvl="7">
      <w:start w:val="1"/>
      <w:numFmt w:val="lowerLetter"/>
      <w:lvlText w:val="%8."/>
      <w:lvlJc w:val="left"/>
      <w:pPr>
        <w:tabs>
          <w:tab w:val="num" w:pos="0"/>
        </w:tabs>
        <w:ind w:left="6840" w:hanging="360"/>
      </w:pPr>
      <w:rPr>
        <w:rFonts w:ascii="Arial" w:hAnsi="Arial" w:cs="Arial"/>
        <w:b/>
        <w:bCs/>
        <w:color w:val="000000"/>
        <w:sz w:val="24"/>
        <w:szCs w:val="24"/>
        <w:shd w:val="clear" w:color="auto" w:fill="FFFFFF"/>
      </w:rPr>
    </w:lvl>
    <w:lvl w:ilvl="8">
      <w:start w:val="1"/>
      <w:numFmt w:val="lowerRoman"/>
      <w:lvlText w:val="%9."/>
      <w:lvlJc w:val="left"/>
      <w:pPr>
        <w:tabs>
          <w:tab w:val="num" w:pos="0"/>
        </w:tabs>
        <w:ind w:left="7560" w:hanging="180"/>
      </w:pPr>
      <w:rPr>
        <w:rFonts w:ascii="Arial" w:hAnsi="Arial" w:cs="Arial"/>
        <w:b/>
        <w:bCs/>
        <w:color w:val="000000"/>
        <w:sz w:val="24"/>
        <w:szCs w:val="24"/>
        <w:shd w:val="clear" w:color="auto" w:fill="FFFFFF"/>
      </w:rPr>
    </w:lvl>
  </w:abstractNum>
  <w:abstractNum w:abstractNumId="22" w15:restartNumberingAfterBreak="0">
    <w:nsid w:val="00000021"/>
    <w:multiLevelType w:val="multilevel"/>
    <w:tmpl w:val="00000021"/>
    <w:name w:val="WW8Num35"/>
    <w:lvl w:ilvl="0">
      <w:start w:val="1"/>
      <w:numFmt w:val="lowerLetter"/>
      <w:lvlText w:val="%1)"/>
      <w:lvlJc w:val="left"/>
      <w:pPr>
        <w:tabs>
          <w:tab w:val="num" w:pos="0"/>
        </w:tabs>
        <w:ind w:left="2160" w:hanging="72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23" w15:restartNumberingAfterBreak="0">
    <w:nsid w:val="00000022"/>
    <w:multiLevelType w:val="multilevel"/>
    <w:tmpl w:val="00000022"/>
    <w:name w:val="WW8Num36"/>
    <w:lvl w:ilvl="0">
      <w:start w:val="1"/>
      <w:numFmt w:val="lowerLetter"/>
      <w:lvlText w:val="%1)"/>
      <w:lvlJc w:val="left"/>
      <w:pPr>
        <w:tabs>
          <w:tab w:val="num" w:pos="0"/>
        </w:tabs>
        <w:ind w:left="2160" w:hanging="72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24" w15:restartNumberingAfterBreak="0">
    <w:nsid w:val="00000023"/>
    <w:multiLevelType w:val="multilevel"/>
    <w:tmpl w:val="00000023"/>
    <w:name w:val="WW8Num37"/>
    <w:lvl w:ilvl="0">
      <w:start w:val="1"/>
      <w:numFmt w:val="decimal"/>
      <w:lvlText w:val="%1."/>
      <w:lvlJc w:val="left"/>
      <w:pPr>
        <w:tabs>
          <w:tab w:val="num" w:pos="1440"/>
        </w:tabs>
        <w:ind w:left="1440" w:hanging="360"/>
      </w:pPr>
      <w:rPr>
        <w:rFonts w:ascii="Arial" w:hAnsi="Arial" w:cs="Arial"/>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5" w15:restartNumberingAfterBreak="0">
    <w:nsid w:val="00000024"/>
    <w:multiLevelType w:val="multilevel"/>
    <w:tmpl w:val="00000024"/>
    <w:name w:val="WW8Num38"/>
    <w:lvl w:ilvl="0">
      <w:start w:val="1"/>
      <w:numFmt w:val="bullet"/>
      <w:lvlText w:val=""/>
      <w:lvlJc w:val="left"/>
      <w:pPr>
        <w:tabs>
          <w:tab w:val="num" w:pos="1152"/>
        </w:tabs>
        <w:ind w:left="1152" w:hanging="360"/>
      </w:pPr>
      <w:rPr>
        <w:rFonts w:ascii="Symbol" w:hAnsi="Symbol" w:cs="OpenSymbol"/>
      </w:rPr>
    </w:lvl>
    <w:lvl w:ilvl="1">
      <w:start w:val="1"/>
      <w:numFmt w:val="bullet"/>
      <w:lvlText w:val="◦"/>
      <w:lvlJc w:val="left"/>
      <w:pPr>
        <w:tabs>
          <w:tab w:val="num" w:pos="1512"/>
        </w:tabs>
        <w:ind w:left="1512" w:hanging="360"/>
      </w:pPr>
      <w:rPr>
        <w:rFonts w:ascii="OpenSymbol" w:hAnsi="OpenSymbol" w:cs="OpenSymbol"/>
      </w:rPr>
    </w:lvl>
    <w:lvl w:ilvl="2">
      <w:start w:val="1"/>
      <w:numFmt w:val="bullet"/>
      <w:lvlText w:val="▪"/>
      <w:lvlJc w:val="left"/>
      <w:pPr>
        <w:tabs>
          <w:tab w:val="num" w:pos="1872"/>
        </w:tabs>
        <w:ind w:left="1872" w:hanging="360"/>
      </w:pPr>
      <w:rPr>
        <w:rFonts w:ascii="OpenSymbol" w:hAnsi="OpenSymbol" w:cs="OpenSymbol"/>
      </w:rPr>
    </w:lvl>
    <w:lvl w:ilvl="3">
      <w:start w:val="1"/>
      <w:numFmt w:val="bullet"/>
      <w:lvlText w:val=""/>
      <w:lvlJc w:val="left"/>
      <w:pPr>
        <w:tabs>
          <w:tab w:val="num" w:pos="2232"/>
        </w:tabs>
        <w:ind w:left="2232" w:hanging="360"/>
      </w:pPr>
      <w:rPr>
        <w:rFonts w:ascii="Symbol" w:hAnsi="Symbol" w:cs="OpenSymbol"/>
      </w:rPr>
    </w:lvl>
    <w:lvl w:ilvl="4">
      <w:start w:val="1"/>
      <w:numFmt w:val="bullet"/>
      <w:lvlText w:val="◦"/>
      <w:lvlJc w:val="left"/>
      <w:pPr>
        <w:tabs>
          <w:tab w:val="num" w:pos="2592"/>
        </w:tabs>
        <w:ind w:left="2592" w:hanging="360"/>
      </w:pPr>
      <w:rPr>
        <w:rFonts w:ascii="OpenSymbol" w:hAnsi="OpenSymbol" w:cs="OpenSymbol"/>
      </w:rPr>
    </w:lvl>
    <w:lvl w:ilvl="5">
      <w:start w:val="1"/>
      <w:numFmt w:val="bullet"/>
      <w:lvlText w:val="▪"/>
      <w:lvlJc w:val="left"/>
      <w:pPr>
        <w:tabs>
          <w:tab w:val="num" w:pos="2952"/>
        </w:tabs>
        <w:ind w:left="2952" w:hanging="360"/>
      </w:pPr>
      <w:rPr>
        <w:rFonts w:ascii="OpenSymbol" w:hAnsi="OpenSymbol" w:cs="OpenSymbol"/>
      </w:rPr>
    </w:lvl>
    <w:lvl w:ilvl="6">
      <w:start w:val="1"/>
      <w:numFmt w:val="bullet"/>
      <w:lvlText w:val=""/>
      <w:lvlJc w:val="left"/>
      <w:pPr>
        <w:tabs>
          <w:tab w:val="num" w:pos="3312"/>
        </w:tabs>
        <w:ind w:left="3312" w:hanging="360"/>
      </w:pPr>
      <w:rPr>
        <w:rFonts w:ascii="Symbol" w:hAnsi="Symbol" w:cs="OpenSymbol"/>
      </w:rPr>
    </w:lvl>
    <w:lvl w:ilvl="7">
      <w:start w:val="1"/>
      <w:numFmt w:val="bullet"/>
      <w:lvlText w:val="◦"/>
      <w:lvlJc w:val="left"/>
      <w:pPr>
        <w:tabs>
          <w:tab w:val="num" w:pos="3672"/>
        </w:tabs>
        <w:ind w:left="3672" w:hanging="360"/>
      </w:pPr>
      <w:rPr>
        <w:rFonts w:ascii="OpenSymbol" w:hAnsi="OpenSymbol" w:cs="OpenSymbol"/>
      </w:rPr>
    </w:lvl>
    <w:lvl w:ilvl="8">
      <w:start w:val="1"/>
      <w:numFmt w:val="bullet"/>
      <w:lvlText w:val="▪"/>
      <w:lvlJc w:val="left"/>
      <w:pPr>
        <w:tabs>
          <w:tab w:val="num" w:pos="4032"/>
        </w:tabs>
        <w:ind w:left="4032"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11"/>
    <w:rsid w:val="002B2587"/>
    <w:rsid w:val="00305311"/>
    <w:rsid w:val="003F04E2"/>
    <w:rsid w:val="004229C2"/>
    <w:rsid w:val="00425ED7"/>
    <w:rsid w:val="00866ADD"/>
    <w:rsid w:val="00A84C79"/>
    <w:rsid w:val="00B30527"/>
    <w:rsid w:val="00B82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2B193-BFAF-47F9-AA18-39D33731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5311"/>
    <w:pPr>
      <w:suppressAutoHyphens/>
      <w:spacing w:after="0" w:line="240" w:lineRule="auto"/>
    </w:pPr>
    <w:rPr>
      <w:rFonts w:eastAsia="Times New Roman"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305311"/>
    <w:rPr>
      <w:sz w:val="16"/>
      <w:szCs w:val="16"/>
    </w:rPr>
  </w:style>
  <w:style w:type="paragraph" w:styleId="Tekstpodstawowy">
    <w:name w:val="Body Text"/>
    <w:basedOn w:val="Normalny"/>
    <w:link w:val="TekstpodstawowyZnak"/>
    <w:rsid w:val="00305311"/>
    <w:pPr>
      <w:tabs>
        <w:tab w:val="right" w:leader="underscore" w:pos="9072"/>
      </w:tabs>
      <w:jc w:val="center"/>
    </w:pPr>
    <w:rPr>
      <w:b/>
      <w:sz w:val="32"/>
    </w:rPr>
  </w:style>
  <w:style w:type="character" w:customStyle="1" w:styleId="TekstpodstawowyZnak">
    <w:name w:val="Tekst podstawowy Znak"/>
    <w:basedOn w:val="Domylnaczcionkaakapitu"/>
    <w:link w:val="Tekstpodstawowy"/>
    <w:rsid w:val="00305311"/>
    <w:rPr>
      <w:rFonts w:eastAsia="Times New Roman" w:cs="Times New Roman"/>
      <w:b/>
      <w:sz w:val="32"/>
      <w:szCs w:val="20"/>
      <w:lang w:eastAsia="ar-SA"/>
    </w:rPr>
  </w:style>
  <w:style w:type="paragraph" w:customStyle="1" w:styleId="Standard">
    <w:name w:val="Standard"/>
    <w:rsid w:val="00305311"/>
    <w:pPr>
      <w:widowControl w:val="0"/>
      <w:suppressAutoHyphens/>
      <w:autoSpaceDE w:val="0"/>
      <w:spacing w:after="0" w:line="240" w:lineRule="auto"/>
    </w:pPr>
    <w:rPr>
      <w:rFonts w:eastAsia="Times New Roman" w:cs="Times New Roman"/>
      <w:szCs w:val="20"/>
      <w:lang w:eastAsia="ar-SA"/>
    </w:rPr>
  </w:style>
  <w:style w:type="paragraph" w:styleId="NormalnyWeb">
    <w:name w:val="Normal (Web)"/>
    <w:basedOn w:val="Normalny"/>
    <w:rsid w:val="00305311"/>
    <w:pPr>
      <w:suppressAutoHyphens w:val="0"/>
      <w:spacing w:before="100" w:after="119"/>
    </w:pPr>
    <w:rPr>
      <w:szCs w:val="24"/>
    </w:rPr>
  </w:style>
  <w:style w:type="paragraph" w:customStyle="1" w:styleId="Bezodstpw1">
    <w:name w:val="Bez odstępów1"/>
    <w:rsid w:val="00305311"/>
    <w:pPr>
      <w:suppressAutoHyphens/>
      <w:spacing w:after="0" w:line="240" w:lineRule="auto"/>
    </w:pPr>
    <w:rPr>
      <w:rFonts w:eastAsia="Calibri" w:cs="Times New Roman"/>
      <w:szCs w:val="24"/>
      <w:lang w:eastAsia="ar-SA"/>
    </w:rPr>
  </w:style>
  <w:style w:type="paragraph" w:customStyle="1" w:styleId="Akapitzlist1">
    <w:name w:val="Akapit z listą1"/>
    <w:basedOn w:val="Normalny"/>
    <w:rsid w:val="00305311"/>
    <w:pPr>
      <w:suppressAutoHyphens w:val="0"/>
      <w:spacing w:after="200" w:line="276" w:lineRule="auto"/>
      <w:ind w:left="720"/>
    </w:pPr>
    <w:rPr>
      <w:rFonts w:ascii="Calibri" w:hAnsi="Calibri" w:cs="Calibri"/>
      <w:sz w:val="22"/>
      <w:szCs w:val="22"/>
    </w:rPr>
  </w:style>
  <w:style w:type="paragraph" w:customStyle="1" w:styleId="Default">
    <w:name w:val="Default"/>
    <w:rsid w:val="00305311"/>
    <w:pPr>
      <w:widowControl w:val="0"/>
      <w:suppressAutoHyphens/>
      <w:autoSpaceDE w:val="0"/>
      <w:spacing w:after="0" w:line="240" w:lineRule="auto"/>
    </w:pPr>
    <w:rPr>
      <w:rFonts w:ascii="BABIJB+TimesNewRoman" w:eastAsia="Calibri" w:hAnsi="BABIJB+TimesNewRoman" w:cs="BABIJB+TimesNewRoman"/>
      <w:color w:val="000000"/>
      <w:szCs w:val="24"/>
      <w:lang w:eastAsia="ar-SA"/>
    </w:rPr>
  </w:style>
  <w:style w:type="paragraph" w:customStyle="1" w:styleId="CM2">
    <w:name w:val="CM2"/>
    <w:basedOn w:val="Default"/>
    <w:next w:val="Default"/>
    <w:rsid w:val="00305311"/>
    <w:pPr>
      <w:spacing w:line="403" w:lineRule="atLeast"/>
    </w:pPr>
    <w:rPr>
      <w:rFonts w:ascii="PAKPDP+TimesNewRoman" w:hAnsi="PAKPDP+TimesNewRoman" w:cs="PAKPDP+TimesNewRoman"/>
      <w:color w:val="auto"/>
    </w:rPr>
  </w:style>
  <w:style w:type="paragraph" w:customStyle="1" w:styleId="CM3">
    <w:name w:val="CM3"/>
    <w:basedOn w:val="Default"/>
    <w:next w:val="Default"/>
    <w:rsid w:val="00305311"/>
    <w:pPr>
      <w:spacing w:line="403" w:lineRule="atLeast"/>
    </w:pPr>
    <w:rPr>
      <w:rFonts w:ascii="PAKPDP+TimesNewRoman" w:hAnsi="PAKPDP+TimesNewRoman" w:cs="PAKPDP+TimesNewRoman"/>
      <w:color w:val="auto"/>
    </w:rPr>
  </w:style>
  <w:style w:type="character" w:customStyle="1" w:styleId="tm-p-">
    <w:name w:val="tm-p-"/>
    <w:basedOn w:val="Domylnaczcionkaakapitu"/>
    <w:rsid w:val="00305311"/>
  </w:style>
  <w:style w:type="paragraph" w:styleId="Nagwek">
    <w:name w:val="header"/>
    <w:basedOn w:val="Normalny"/>
    <w:link w:val="NagwekZnak"/>
    <w:uiPriority w:val="99"/>
    <w:unhideWhenUsed/>
    <w:rsid w:val="004229C2"/>
    <w:pPr>
      <w:tabs>
        <w:tab w:val="center" w:pos="4536"/>
        <w:tab w:val="right" w:pos="9072"/>
      </w:tabs>
    </w:pPr>
  </w:style>
  <w:style w:type="character" w:customStyle="1" w:styleId="NagwekZnak">
    <w:name w:val="Nagłówek Znak"/>
    <w:basedOn w:val="Domylnaczcionkaakapitu"/>
    <w:link w:val="Nagwek"/>
    <w:uiPriority w:val="99"/>
    <w:rsid w:val="004229C2"/>
    <w:rPr>
      <w:rFonts w:eastAsia="Times New Roman" w:cs="Times New Roman"/>
      <w:szCs w:val="20"/>
      <w:lang w:eastAsia="ar-SA"/>
    </w:rPr>
  </w:style>
  <w:style w:type="paragraph" w:styleId="Stopka">
    <w:name w:val="footer"/>
    <w:basedOn w:val="Normalny"/>
    <w:link w:val="StopkaZnak"/>
    <w:uiPriority w:val="99"/>
    <w:unhideWhenUsed/>
    <w:rsid w:val="004229C2"/>
    <w:pPr>
      <w:tabs>
        <w:tab w:val="center" w:pos="4536"/>
        <w:tab w:val="right" w:pos="9072"/>
      </w:tabs>
    </w:pPr>
  </w:style>
  <w:style w:type="character" w:customStyle="1" w:styleId="StopkaZnak">
    <w:name w:val="Stopka Znak"/>
    <w:basedOn w:val="Domylnaczcionkaakapitu"/>
    <w:link w:val="Stopka"/>
    <w:uiPriority w:val="99"/>
    <w:rsid w:val="004229C2"/>
    <w:rPr>
      <w:rFonts w:eastAsia="Times New Roman" w:cs="Times New Roman"/>
      <w:szCs w:val="20"/>
      <w:lang w:eastAsia="ar-SA"/>
    </w:rPr>
  </w:style>
  <w:style w:type="table" w:styleId="Tabela-Siatka">
    <w:name w:val="Table Grid"/>
    <w:basedOn w:val="Standardowy"/>
    <w:uiPriority w:val="59"/>
    <w:rsid w:val="004229C2"/>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6893</Words>
  <Characters>41364</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Cichy</dc:creator>
  <cp:keywords/>
  <dc:description/>
  <cp:lastModifiedBy>Sebastian Cichy</cp:lastModifiedBy>
  <cp:revision>2</cp:revision>
  <dcterms:created xsi:type="dcterms:W3CDTF">2019-05-16T07:40:00Z</dcterms:created>
  <dcterms:modified xsi:type="dcterms:W3CDTF">2019-05-16T07:40:00Z</dcterms:modified>
</cp:coreProperties>
</file>